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001DD7E5"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BE1AFA">
            <w:rPr>
              <w:rFonts w:cstheme="minorHAnsi"/>
              <w:sz w:val="24"/>
              <w:szCs w:val="24"/>
            </w:rPr>
            <w:t xml:space="preserve">gegužės 13 </w:t>
          </w:r>
          <w:r w:rsidRPr="00855130">
            <w:rPr>
              <w:rFonts w:cstheme="minorHAnsi"/>
              <w:sz w:val="24"/>
              <w:szCs w:val="24"/>
            </w:rPr>
            <w:t xml:space="preserve">d.  </w:t>
          </w:r>
        </w:p>
        <w:p w14:paraId="0DAE86ED" w14:textId="7BAB8F6F"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BE1AFA">
            <w:rPr>
              <w:rFonts w:cstheme="minorHAnsi"/>
              <w:sz w:val="24"/>
              <w:szCs w:val="24"/>
            </w:rPr>
            <w:t>31</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46D820A3"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C92D5E">
            <w:rPr>
              <w:rFonts w:eastAsia="Calibri" w:cstheme="minorHAnsi"/>
              <w:b/>
              <w:sz w:val="24"/>
              <w:szCs w:val="24"/>
            </w:rPr>
            <w:t>SĄJUNGOS AIKŠTĖS</w:t>
          </w:r>
          <w:r w:rsidR="00C92D5E" w:rsidRPr="00B273F6">
            <w:rPr>
              <w:rFonts w:eastAsia="Calibri" w:cstheme="minorHAnsi"/>
              <w:b/>
              <w:sz w:val="24"/>
              <w:szCs w:val="24"/>
            </w:rPr>
            <w:t xml:space="preserve"> SUTVARKYMO</w:t>
          </w:r>
          <w:r w:rsidR="00C92D5E">
            <w:rPr>
              <w:rFonts w:eastAsia="Calibri" w:cstheme="minorHAnsi"/>
              <w:b/>
              <w:sz w:val="24"/>
              <w:szCs w:val="24"/>
            </w:rPr>
            <w:t>: KITOS PASKIRTIES INŽINERINIŲ STATINIŲ UNIK. NR. 4400-2336-0856 REKONSTRAVIMO IR KITOS PASKIRTIES INŽINERINIŲ STATINIŲ STATYBOS KAUNO M.</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F35568A" w14:textId="03649F8E" w:rsidR="005352CC"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9662379" w:history="1">
                <w:r w:rsidR="005352CC" w:rsidRPr="003C7051">
                  <w:rPr>
                    <w:rStyle w:val="Hipersaitas"/>
                    <w:rFonts w:cstheme="minorHAnsi"/>
                    <w:noProof/>
                  </w:rPr>
                  <w:t>1.</w:t>
                </w:r>
                <w:r w:rsidR="005352CC">
                  <w:rPr>
                    <w:noProof/>
                    <w:kern w:val="2"/>
                    <w:sz w:val="24"/>
                    <w:szCs w:val="24"/>
                    <w14:ligatures w14:val="standardContextual"/>
                  </w:rPr>
                  <w:tab/>
                </w:r>
                <w:r w:rsidR="005352CC" w:rsidRPr="003C7051">
                  <w:rPr>
                    <w:rStyle w:val="Hipersaitas"/>
                    <w:rFonts w:cstheme="minorHAnsi"/>
                    <w:noProof/>
                  </w:rPr>
                  <w:t>Bendra informacija</w:t>
                </w:r>
                <w:r w:rsidR="005352CC">
                  <w:rPr>
                    <w:noProof/>
                    <w:webHidden/>
                  </w:rPr>
                  <w:tab/>
                </w:r>
                <w:r w:rsidR="005352CC">
                  <w:rPr>
                    <w:noProof/>
                    <w:webHidden/>
                  </w:rPr>
                  <w:fldChar w:fldCharType="begin"/>
                </w:r>
                <w:r w:rsidR="005352CC">
                  <w:rPr>
                    <w:noProof/>
                    <w:webHidden/>
                  </w:rPr>
                  <w:instrText xml:space="preserve"> PAGEREF _Toc229662379 \h </w:instrText>
                </w:r>
                <w:r w:rsidR="005352CC">
                  <w:rPr>
                    <w:noProof/>
                    <w:webHidden/>
                  </w:rPr>
                </w:r>
                <w:r w:rsidR="005352CC">
                  <w:rPr>
                    <w:noProof/>
                    <w:webHidden/>
                  </w:rPr>
                  <w:fldChar w:fldCharType="separate"/>
                </w:r>
                <w:r w:rsidR="005352CC">
                  <w:rPr>
                    <w:noProof/>
                    <w:webHidden/>
                  </w:rPr>
                  <w:t>2</w:t>
                </w:r>
                <w:r w:rsidR="005352CC">
                  <w:rPr>
                    <w:noProof/>
                    <w:webHidden/>
                  </w:rPr>
                  <w:fldChar w:fldCharType="end"/>
                </w:r>
              </w:hyperlink>
            </w:p>
            <w:p w14:paraId="0C45B1E5" w14:textId="1A356751" w:rsidR="005352CC" w:rsidRDefault="005352CC">
              <w:pPr>
                <w:pStyle w:val="Turinys1"/>
                <w:rPr>
                  <w:noProof/>
                  <w:kern w:val="2"/>
                  <w:sz w:val="24"/>
                  <w:szCs w:val="24"/>
                  <w14:ligatures w14:val="standardContextual"/>
                </w:rPr>
              </w:pPr>
              <w:hyperlink w:anchor="_Toc229662380" w:history="1">
                <w:r w:rsidRPr="003C7051">
                  <w:rPr>
                    <w:rStyle w:val="Hipersaitas"/>
                    <w:rFonts w:cstheme="minorHAnsi"/>
                    <w:noProof/>
                  </w:rPr>
                  <w:t>2. Pirkimo objektas</w:t>
                </w:r>
                <w:r>
                  <w:rPr>
                    <w:noProof/>
                    <w:webHidden/>
                  </w:rPr>
                  <w:tab/>
                </w:r>
                <w:r>
                  <w:rPr>
                    <w:noProof/>
                    <w:webHidden/>
                  </w:rPr>
                  <w:fldChar w:fldCharType="begin"/>
                </w:r>
                <w:r>
                  <w:rPr>
                    <w:noProof/>
                    <w:webHidden/>
                  </w:rPr>
                  <w:instrText xml:space="preserve"> PAGEREF _Toc229662380 \h </w:instrText>
                </w:r>
                <w:r>
                  <w:rPr>
                    <w:noProof/>
                    <w:webHidden/>
                  </w:rPr>
                </w:r>
                <w:r>
                  <w:rPr>
                    <w:noProof/>
                    <w:webHidden/>
                  </w:rPr>
                  <w:fldChar w:fldCharType="separate"/>
                </w:r>
                <w:r>
                  <w:rPr>
                    <w:noProof/>
                    <w:webHidden/>
                  </w:rPr>
                  <w:t>2</w:t>
                </w:r>
                <w:r>
                  <w:rPr>
                    <w:noProof/>
                    <w:webHidden/>
                  </w:rPr>
                  <w:fldChar w:fldCharType="end"/>
                </w:r>
              </w:hyperlink>
            </w:p>
            <w:p w14:paraId="68C655C9" w14:textId="7C7F11C2" w:rsidR="005352CC" w:rsidRDefault="005352CC">
              <w:pPr>
                <w:pStyle w:val="Turinys1"/>
                <w:rPr>
                  <w:noProof/>
                  <w:kern w:val="2"/>
                  <w:sz w:val="24"/>
                  <w:szCs w:val="24"/>
                  <w14:ligatures w14:val="standardContextual"/>
                </w:rPr>
              </w:pPr>
              <w:hyperlink w:anchor="_Toc229662381" w:history="1">
                <w:r w:rsidRPr="003C705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_Toc229662381 \h </w:instrText>
                </w:r>
                <w:r>
                  <w:rPr>
                    <w:noProof/>
                    <w:webHidden/>
                  </w:rPr>
                </w:r>
                <w:r>
                  <w:rPr>
                    <w:noProof/>
                    <w:webHidden/>
                  </w:rPr>
                  <w:fldChar w:fldCharType="separate"/>
                </w:r>
                <w:r>
                  <w:rPr>
                    <w:noProof/>
                    <w:webHidden/>
                  </w:rPr>
                  <w:t>3</w:t>
                </w:r>
                <w:r>
                  <w:rPr>
                    <w:noProof/>
                    <w:webHidden/>
                  </w:rPr>
                  <w:fldChar w:fldCharType="end"/>
                </w:r>
              </w:hyperlink>
            </w:p>
            <w:p w14:paraId="1BD5F7AF" w14:textId="78107513" w:rsidR="005352CC" w:rsidRDefault="005352CC">
              <w:pPr>
                <w:pStyle w:val="Turinys1"/>
                <w:rPr>
                  <w:noProof/>
                  <w:kern w:val="2"/>
                  <w:sz w:val="24"/>
                  <w:szCs w:val="24"/>
                  <w14:ligatures w14:val="standardContextual"/>
                </w:rPr>
              </w:pPr>
              <w:hyperlink w:anchor="_Toc229662382" w:history="1">
                <w:r w:rsidRPr="003C7051">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_Toc229662382 \h </w:instrText>
                </w:r>
                <w:r>
                  <w:rPr>
                    <w:noProof/>
                    <w:webHidden/>
                  </w:rPr>
                </w:r>
                <w:r>
                  <w:rPr>
                    <w:noProof/>
                    <w:webHidden/>
                  </w:rPr>
                  <w:fldChar w:fldCharType="separate"/>
                </w:r>
                <w:r>
                  <w:rPr>
                    <w:noProof/>
                    <w:webHidden/>
                  </w:rPr>
                  <w:t>3</w:t>
                </w:r>
                <w:r>
                  <w:rPr>
                    <w:noProof/>
                    <w:webHidden/>
                  </w:rPr>
                  <w:fldChar w:fldCharType="end"/>
                </w:r>
              </w:hyperlink>
            </w:p>
            <w:p w14:paraId="7A8BAB1E" w14:textId="7D61917D" w:rsidR="005352CC" w:rsidRDefault="005352CC">
              <w:pPr>
                <w:pStyle w:val="Turinys1"/>
                <w:rPr>
                  <w:noProof/>
                  <w:kern w:val="2"/>
                  <w:sz w:val="24"/>
                  <w:szCs w:val="24"/>
                  <w14:ligatures w14:val="standardContextual"/>
                </w:rPr>
              </w:pPr>
              <w:hyperlink w:anchor="_Toc229662383" w:history="1">
                <w:r w:rsidRPr="003C7051">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_Toc229662383 \h </w:instrText>
                </w:r>
                <w:r>
                  <w:rPr>
                    <w:noProof/>
                    <w:webHidden/>
                  </w:rPr>
                </w:r>
                <w:r>
                  <w:rPr>
                    <w:noProof/>
                    <w:webHidden/>
                  </w:rPr>
                  <w:fldChar w:fldCharType="separate"/>
                </w:r>
                <w:r>
                  <w:rPr>
                    <w:noProof/>
                    <w:webHidden/>
                  </w:rPr>
                  <w:t>4</w:t>
                </w:r>
                <w:r>
                  <w:rPr>
                    <w:noProof/>
                    <w:webHidden/>
                  </w:rPr>
                  <w:fldChar w:fldCharType="end"/>
                </w:r>
              </w:hyperlink>
            </w:p>
            <w:p w14:paraId="5B30A717" w14:textId="5576B0F3" w:rsidR="005352CC" w:rsidRDefault="005352CC">
              <w:pPr>
                <w:pStyle w:val="Turinys1"/>
                <w:rPr>
                  <w:noProof/>
                  <w:kern w:val="2"/>
                  <w:sz w:val="24"/>
                  <w:szCs w:val="24"/>
                  <w14:ligatures w14:val="standardContextual"/>
                </w:rPr>
              </w:pPr>
              <w:hyperlink w:anchor="_Toc229662384" w:history="1">
                <w:r w:rsidRPr="003C7051">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_Toc229662384 \h </w:instrText>
                </w:r>
                <w:r>
                  <w:rPr>
                    <w:noProof/>
                    <w:webHidden/>
                  </w:rPr>
                </w:r>
                <w:r>
                  <w:rPr>
                    <w:noProof/>
                    <w:webHidden/>
                  </w:rPr>
                  <w:fldChar w:fldCharType="separate"/>
                </w:r>
                <w:r>
                  <w:rPr>
                    <w:noProof/>
                    <w:webHidden/>
                  </w:rPr>
                  <w:t>4</w:t>
                </w:r>
                <w:r>
                  <w:rPr>
                    <w:noProof/>
                    <w:webHidden/>
                  </w:rPr>
                  <w:fldChar w:fldCharType="end"/>
                </w:r>
              </w:hyperlink>
            </w:p>
            <w:p w14:paraId="74870DAC" w14:textId="56FB4B63" w:rsidR="005352CC" w:rsidRDefault="005352CC">
              <w:pPr>
                <w:pStyle w:val="Turinys1"/>
                <w:tabs>
                  <w:tab w:val="left" w:pos="720"/>
                </w:tabs>
                <w:rPr>
                  <w:noProof/>
                  <w:kern w:val="2"/>
                  <w:sz w:val="24"/>
                  <w:szCs w:val="24"/>
                  <w14:ligatures w14:val="standardContextual"/>
                </w:rPr>
              </w:pPr>
              <w:hyperlink w:anchor="_Toc229662385" w:history="1">
                <w:r w:rsidRPr="003C7051">
                  <w:rPr>
                    <w:rStyle w:val="Hipersaitas"/>
                    <w:rFonts w:cstheme="minorHAnsi"/>
                    <w:noProof/>
                  </w:rPr>
                  <w:t>7.</w:t>
                </w:r>
                <w:r>
                  <w:rPr>
                    <w:noProof/>
                    <w:kern w:val="2"/>
                    <w:sz w:val="24"/>
                    <w:szCs w:val="24"/>
                    <w14:ligatures w14:val="standardContextual"/>
                  </w:rPr>
                  <w:tab/>
                </w:r>
                <w:r w:rsidRPr="003C705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_Toc229662385 \h </w:instrText>
                </w:r>
                <w:r>
                  <w:rPr>
                    <w:noProof/>
                    <w:webHidden/>
                  </w:rPr>
                </w:r>
                <w:r>
                  <w:rPr>
                    <w:noProof/>
                    <w:webHidden/>
                  </w:rPr>
                  <w:fldChar w:fldCharType="separate"/>
                </w:r>
                <w:r>
                  <w:rPr>
                    <w:noProof/>
                    <w:webHidden/>
                  </w:rPr>
                  <w:t>8</w:t>
                </w:r>
                <w:r>
                  <w:rPr>
                    <w:noProof/>
                    <w:webHidden/>
                  </w:rPr>
                  <w:fldChar w:fldCharType="end"/>
                </w:r>
              </w:hyperlink>
            </w:p>
            <w:p w14:paraId="7C246409" w14:textId="58F4EE95" w:rsidR="005352CC" w:rsidRDefault="005352CC">
              <w:pPr>
                <w:pStyle w:val="Turinys1"/>
                <w:tabs>
                  <w:tab w:val="left" w:pos="720"/>
                </w:tabs>
                <w:rPr>
                  <w:noProof/>
                  <w:kern w:val="2"/>
                  <w:sz w:val="24"/>
                  <w:szCs w:val="24"/>
                  <w14:ligatures w14:val="standardContextual"/>
                </w:rPr>
              </w:pPr>
              <w:hyperlink w:anchor="_Toc229662386" w:history="1">
                <w:r w:rsidRPr="003C7051">
                  <w:rPr>
                    <w:rStyle w:val="Hipersaitas"/>
                    <w:rFonts w:cstheme="minorHAnsi"/>
                    <w:noProof/>
                  </w:rPr>
                  <w:t>8.</w:t>
                </w:r>
                <w:r>
                  <w:rPr>
                    <w:noProof/>
                    <w:kern w:val="2"/>
                    <w:sz w:val="24"/>
                    <w:szCs w:val="24"/>
                    <w14:ligatures w14:val="standardContextual"/>
                  </w:rPr>
                  <w:tab/>
                </w:r>
                <w:r w:rsidRPr="003C705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_Toc229662386 \h </w:instrText>
                </w:r>
                <w:r>
                  <w:rPr>
                    <w:noProof/>
                    <w:webHidden/>
                  </w:rPr>
                </w:r>
                <w:r>
                  <w:rPr>
                    <w:noProof/>
                    <w:webHidden/>
                  </w:rPr>
                  <w:fldChar w:fldCharType="separate"/>
                </w:r>
                <w:r>
                  <w:rPr>
                    <w:noProof/>
                    <w:webHidden/>
                  </w:rPr>
                  <w:t>9</w:t>
                </w:r>
                <w:r>
                  <w:rPr>
                    <w:noProof/>
                    <w:webHidden/>
                  </w:rPr>
                  <w:fldChar w:fldCharType="end"/>
                </w:r>
              </w:hyperlink>
            </w:p>
            <w:p w14:paraId="1B1EA47C" w14:textId="6E55D699" w:rsidR="005352CC" w:rsidRDefault="005352CC">
              <w:pPr>
                <w:pStyle w:val="Turinys1"/>
                <w:tabs>
                  <w:tab w:val="left" w:pos="720"/>
                </w:tabs>
                <w:rPr>
                  <w:noProof/>
                  <w:kern w:val="2"/>
                  <w:sz w:val="24"/>
                  <w:szCs w:val="24"/>
                  <w14:ligatures w14:val="standardContextual"/>
                </w:rPr>
              </w:pPr>
              <w:hyperlink w:anchor="_Toc229662387" w:history="1">
                <w:r w:rsidRPr="003C7051">
                  <w:rPr>
                    <w:rStyle w:val="Hipersaitas"/>
                    <w:rFonts w:cstheme="minorHAnsi"/>
                    <w:noProof/>
                  </w:rPr>
                  <w:t>9.</w:t>
                </w:r>
                <w:r>
                  <w:rPr>
                    <w:noProof/>
                    <w:kern w:val="2"/>
                    <w:sz w:val="24"/>
                    <w:szCs w:val="24"/>
                    <w14:ligatures w14:val="standardContextual"/>
                  </w:rPr>
                  <w:tab/>
                </w:r>
                <w:r w:rsidRPr="003C705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_Toc229662387 \h </w:instrText>
                </w:r>
                <w:r>
                  <w:rPr>
                    <w:noProof/>
                    <w:webHidden/>
                  </w:rPr>
                </w:r>
                <w:r>
                  <w:rPr>
                    <w:noProof/>
                    <w:webHidden/>
                  </w:rPr>
                  <w:fldChar w:fldCharType="separate"/>
                </w:r>
                <w:r>
                  <w:rPr>
                    <w:noProof/>
                    <w:webHidden/>
                  </w:rPr>
                  <w:t>9</w:t>
                </w:r>
                <w:r>
                  <w:rPr>
                    <w:noProof/>
                    <w:webHidden/>
                  </w:rPr>
                  <w:fldChar w:fldCharType="end"/>
                </w:r>
              </w:hyperlink>
            </w:p>
            <w:p w14:paraId="0198DC3A" w14:textId="7392F4C0" w:rsidR="005352CC" w:rsidRDefault="005352CC">
              <w:pPr>
                <w:pStyle w:val="Turinys1"/>
                <w:tabs>
                  <w:tab w:val="left" w:pos="720"/>
                </w:tabs>
                <w:rPr>
                  <w:noProof/>
                  <w:kern w:val="2"/>
                  <w:sz w:val="24"/>
                  <w:szCs w:val="24"/>
                  <w14:ligatures w14:val="standardContextual"/>
                </w:rPr>
              </w:pPr>
              <w:hyperlink w:anchor="_Toc229662388" w:history="1">
                <w:r w:rsidRPr="003C7051">
                  <w:rPr>
                    <w:rStyle w:val="Hipersaitas"/>
                    <w:rFonts w:cstheme="minorHAnsi"/>
                    <w:noProof/>
                  </w:rPr>
                  <w:t>10.</w:t>
                </w:r>
                <w:r>
                  <w:rPr>
                    <w:noProof/>
                    <w:kern w:val="2"/>
                    <w:sz w:val="24"/>
                    <w:szCs w:val="24"/>
                    <w14:ligatures w14:val="standardContextual"/>
                  </w:rPr>
                  <w:tab/>
                </w:r>
                <w:r w:rsidRPr="003C7051">
                  <w:rPr>
                    <w:rStyle w:val="Hipersaitas"/>
                    <w:rFonts w:cstheme="minorHAnsi"/>
                    <w:noProof/>
                  </w:rPr>
                  <w:t>Sutarties sudarymas</w:t>
                </w:r>
                <w:r>
                  <w:rPr>
                    <w:noProof/>
                    <w:webHidden/>
                  </w:rPr>
                  <w:tab/>
                </w:r>
                <w:r>
                  <w:rPr>
                    <w:noProof/>
                    <w:webHidden/>
                  </w:rPr>
                  <w:fldChar w:fldCharType="begin"/>
                </w:r>
                <w:r>
                  <w:rPr>
                    <w:noProof/>
                    <w:webHidden/>
                  </w:rPr>
                  <w:instrText xml:space="preserve"> PAGEREF _Toc229662388 \h </w:instrText>
                </w:r>
                <w:r>
                  <w:rPr>
                    <w:noProof/>
                    <w:webHidden/>
                  </w:rPr>
                </w:r>
                <w:r>
                  <w:rPr>
                    <w:noProof/>
                    <w:webHidden/>
                  </w:rPr>
                  <w:fldChar w:fldCharType="separate"/>
                </w:r>
                <w:r>
                  <w:rPr>
                    <w:noProof/>
                    <w:webHidden/>
                  </w:rPr>
                  <w:t>9</w:t>
                </w:r>
                <w:r>
                  <w:rPr>
                    <w:noProof/>
                    <w:webHidden/>
                  </w:rPr>
                  <w:fldChar w:fldCharType="end"/>
                </w:r>
              </w:hyperlink>
            </w:p>
            <w:p w14:paraId="604552DE" w14:textId="74864E5E" w:rsidR="005352CC" w:rsidRDefault="005352CC">
              <w:pPr>
                <w:pStyle w:val="Turinys1"/>
                <w:tabs>
                  <w:tab w:val="left" w:pos="720"/>
                </w:tabs>
                <w:rPr>
                  <w:noProof/>
                  <w:kern w:val="2"/>
                  <w:sz w:val="24"/>
                  <w:szCs w:val="24"/>
                  <w14:ligatures w14:val="standardContextual"/>
                </w:rPr>
              </w:pPr>
              <w:hyperlink w:anchor="_Toc229662389" w:history="1">
                <w:r w:rsidRPr="003C7051">
                  <w:rPr>
                    <w:rStyle w:val="Hipersaitas"/>
                    <w:rFonts w:cstheme="minorHAnsi"/>
                    <w:noProof/>
                  </w:rPr>
                  <w:t>11.</w:t>
                </w:r>
                <w:r>
                  <w:rPr>
                    <w:noProof/>
                    <w:kern w:val="2"/>
                    <w:sz w:val="24"/>
                    <w:szCs w:val="24"/>
                    <w14:ligatures w14:val="standardContextual"/>
                  </w:rPr>
                  <w:tab/>
                </w:r>
                <w:r w:rsidRPr="003C7051">
                  <w:rPr>
                    <w:rStyle w:val="Hipersaitas"/>
                    <w:rFonts w:cstheme="minorHAnsi"/>
                    <w:noProof/>
                  </w:rPr>
                  <w:t>Kitos sąlygos</w:t>
                </w:r>
                <w:r>
                  <w:rPr>
                    <w:noProof/>
                    <w:webHidden/>
                  </w:rPr>
                  <w:tab/>
                </w:r>
                <w:r>
                  <w:rPr>
                    <w:noProof/>
                    <w:webHidden/>
                  </w:rPr>
                  <w:fldChar w:fldCharType="begin"/>
                </w:r>
                <w:r>
                  <w:rPr>
                    <w:noProof/>
                    <w:webHidden/>
                  </w:rPr>
                  <w:instrText xml:space="preserve"> PAGEREF _Toc229662389 \h </w:instrText>
                </w:r>
                <w:r>
                  <w:rPr>
                    <w:noProof/>
                    <w:webHidden/>
                  </w:rPr>
                </w:r>
                <w:r>
                  <w:rPr>
                    <w:noProof/>
                    <w:webHidden/>
                  </w:rPr>
                  <w:fldChar w:fldCharType="separate"/>
                </w:r>
                <w:r>
                  <w:rPr>
                    <w:noProof/>
                    <w:webHidden/>
                  </w:rPr>
                  <w:t>10</w:t>
                </w:r>
                <w:r>
                  <w:rPr>
                    <w:noProof/>
                    <w:webHidden/>
                  </w:rPr>
                  <w:fldChar w:fldCharType="end"/>
                </w:r>
              </w:hyperlink>
            </w:p>
            <w:p w14:paraId="5E88F886" w14:textId="50136C4E" w:rsidR="005352CC" w:rsidRDefault="005352CC">
              <w:pPr>
                <w:pStyle w:val="Turinys2"/>
                <w:rPr>
                  <w:b w:val="0"/>
                  <w:bCs w:val="0"/>
                  <w:noProof/>
                  <w:kern w:val="2"/>
                  <w:sz w:val="24"/>
                  <w:szCs w:val="24"/>
                  <w14:ligatures w14:val="standardContextual"/>
                </w:rPr>
              </w:pPr>
              <w:hyperlink w:anchor="_Toc229662390" w:history="1">
                <w:r w:rsidRPr="003C7051">
                  <w:rPr>
                    <w:rStyle w:val="Hipersaitas"/>
                    <w:noProof/>
                  </w:rPr>
                  <w:t>Pirkimo sąlygų 1 priedas „Terminai“</w:t>
                </w:r>
                <w:r>
                  <w:rPr>
                    <w:noProof/>
                    <w:webHidden/>
                  </w:rPr>
                  <w:tab/>
                </w:r>
                <w:r>
                  <w:rPr>
                    <w:noProof/>
                    <w:webHidden/>
                  </w:rPr>
                  <w:fldChar w:fldCharType="begin"/>
                </w:r>
                <w:r>
                  <w:rPr>
                    <w:noProof/>
                    <w:webHidden/>
                  </w:rPr>
                  <w:instrText xml:space="preserve"> PAGEREF _Toc229662390 \h </w:instrText>
                </w:r>
                <w:r>
                  <w:rPr>
                    <w:noProof/>
                    <w:webHidden/>
                  </w:rPr>
                </w:r>
                <w:r>
                  <w:rPr>
                    <w:noProof/>
                    <w:webHidden/>
                  </w:rPr>
                  <w:fldChar w:fldCharType="separate"/>
                </w:r>
                <w:r>
                  <w:rPr>
                    <w:noProof/>
                    <w:webHidden/>
                  </w:rPr>
                  <w:t>11</w:t>
                </w:r>
                <w:r>
                  <w:rPr>
                    <w:noProof/>
                    <w:webHidden/>
                  </w:rPr>
                  <w:fldChar w:fldCharType="end"/>
                </w:r>
              </w:hyperlink>
            </w:p>
            <w:p w14:paraId="47B304DF" w14:textId="64E7F651" w:rsidR="005352CC" w:rsidRDefault="005352CC">
              <w:pPr>
                <w:pStyle w:val="Turinys2"/>
                <w:rPr>
                  <w:b w:val="0"/>
                  <w:bCs w:val="0"/>
                  <w:noProof/>
                  <w:kern w:val="2"/>
                  <w:sz w:val="24"/>
                  <w:szCs w:val="24"/>
                  <w14:ligatures w14:val="standardContextual"/>
                </w:rPr>
              </w:pPr>
              <w:hyperlink w:anchor="_Toc229662391" w:history="1">
                <w:r w:rsidRPr="003C7051">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_Toc229662391 \h </w:instrText>
                </w:r>
                <w:r>
                  <w:rPr>
                    <w:noProof/>
                    <w:webHidden/>
                  </w:rPr>
                </w:r>
                <w:r>
                  <w:rPr>
                    <w:noProof/>
                    <w:webHidden/>
                  </w:rPr>
                  <w:fldChar w:fldCharType="separate"/>
                </w:r>
                <w:r>
                  <w:rPr>
                    <w:noProof/>
                    <w:webHidden/>
                  </w:rPr>
                  <w:t>14</w:t>
                </w:r>
                <w:r>
                  <w:rPr>
                    <w:noProof/>
                    <w:webHidden/>
                  </w:rPr>
                  <w:fldChar w:fldCharType="end"/>
                </w:r>
              </w:hyperlink>
            </w:p>
            <w:p w14:paraId="39CEB0D6" w14:textId="2D8570BB" w:rsidR="005352CC" w:rsidRDefault="005352CC">
              <w:pPr>
                <w:pStyle w:val="Turinys2"/>
                <w:rPr>
                  <w:b w:val="0"/>
                  <w:bCs w:val="0"/>
                  <w:noProof/>
                  <w:kern w:val="2"/>
                  <w:sz w:val="24"/>
                  <w:szCs w:val="24"/>
                  <w14:ligatures w14:val="standardContextual"/>
                </w:rPr>
              </w:pPr>
              <w:hyperlink w:anchor="_Toc229662392" w:history="1">
                <w:r w:rsidRPr="003C705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_Toc229662392 \h </w:instrText>
                </w:r>
                <w:r>
                  <w:rPr>
                    <w:noProof/>
                    <w:webHidden/>
                  </w:rPr>
                </w:r>
                <w:r>
                  <w:rPr>
                    <w:noProof/>
                    <w:webHidden/>
                  </w:rPr>
                  <w:fldChar w:fldCharType="separate"/>
                </w:r>
                <w:r>
                  <w:rPr>
                    <w:noProof/>
                    <w:webHidden/>
                  </w:rPr>
                  <w:t>19</w:t>
                </w:r>
                <w:r>
                  <w:rPr>
                    <w:noProof/>
                    <w:webHidden/>
                  </w:rPr>
                  <w:fldChar w:fldCharType="end"/>
                </w:r>
              </w:hyperlink>
            </w:p>
            <w:p w14:paraId="4962C2B4" w14:textId="586AB4F1" w:rsidR="005352CC" w:rsidRDefault="005352CC">
              <w:pPr>
                <w:pStyle w:val="Turinys3"/>
                <w:tabs>
                  <w:tab w:val="right" w:leader="dot" w:pos="9962"/>
                </w:tabs>
                <w:rPr>
                  <w:noProof/>
                  <w:kern w:val="2"/>
                  <w:sz w:val="24"/>
                  <w:szCs w:val="24"/>
                  <w14:ligatures w14:val="standardContextual"/>
                </w:rPr>
              </w:pPr>
              <w:hyperlink w:anchor="_Toc229662393" w:history="1">
                <w:r w:rsidRPr="003C7051">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_Toc229662393 \h </w:instrText>
                </w:r>
                <w:r>
                  <w:rPr>
                    <w:noProof/>
                    <w:webHidden/>
                  </w:rPr>
                </w:r>
                <w:r>
                  <w:rPr>
                    <w:noProof/>
                    <w:webHidden/>
                  </w:rPr>
                  <w:fldChar w:fldCharType="separate"/>
                </w:r>
                <w:r>
                  <w:rPr>
                    <w:noProof/>
                    <w:webHidden/>
                  </w:rPr>
                  <w:t>20</w:t>
                </w:r>
                <w:r>
                  <w:rPr>
                    <w:noProof/>
                    <w:webHidden/>
                  </w:rPr>
                  <w:fldChar w:fldCharType="end"/>
                </w:r>
              </w:hyperlink>
            </w:p>
            <w:p w14:paraId="6CD45FBC" w14:textId="403D915C" w:rsidR="005352CC" w:rsidRDefault="005352CC">
              <w:pPr>
                <w:pStyle w:val="Turinys3"/>
                <w:tabs>
                  <w:tab w:val="right" w:leader="dot" w:pos="9962"/>
                </w:tabs>
                <w:rPr>
                  <w:noProof/>
                  <w:kern w:val="2"/>
                  <w:sz w:val="24"/>
                  <w:szCs w:val="24"/>
                  <w14:ligatures w14:val="standardContextual"/>
                </w:rPr>
              </w:pPr>
              <w:hyperlink w:anchor="_Toc229662394" w:history="1">
                <w:r w:rsidRPr="003C7051">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_Toc229662394 \h </w:instrText>
                </w:r>
                <w:r>
                  <w:rPr>
                    <w:noProof/>
                    <w:webHidden/>
                  </w:rPr>
                </w:r>
                <w:r>
                  <w:rPr>
                    <w:noProof/>
                    <w:webHidden/>
                  </w:rPr>
                  <w:fldChar w:fldCharType="separate"/>
                </w:r>
                <w:r>
                  <w:rPr>
                    <w:noProof/>
                    <w:webHidden/>
                  </w:rPr>
                  <w:t>20</w:t>
                </w:r>
                <w:r>
                  <w:rPr>
                    <w:noProof/>
                    <w:webHidden/>
                  </w:rPr>
                  <w:fldChar w:fldCharType="end"/>
                </w:r>
              </w:hyperlink>
            </w:p>
            <w:p w14:paraId="2A69A22A" w14:textId="7D3156CD" w:rsidR="005352CC" w:rsidRDefault="005352CC">
              <w:pPr>
                <w:pStyle w:val="Turinys2"/>
                <w:rPr>
                  <w:rStyle w:val="Hipersaitas"/>
                  <w:noProof/>
                </w:rPr>
              </w:pPr>
              <w:hyperlink w:anchor="_Toc229662395" w:history="1">
                <w:r w:rsidRPr="003C705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_Toc229662395 \h </w:instrText>
                </w:r>
                <w:r>
                  <w:rPr>
                    <w:noProof/>
                    <w:webHidden/>
                  </w:rPr>
                </w:r>
                <w:r>
                  <w:rPr>
                    <w:noProof/>
                    <w:webHidden/>
                  </w:rPr>
                  <w:fldChar w:fldCharType="separate"/>
                </w:r>
                <w:r>
                  <w:rPr>
                    <w:noProof/>
                    <w:webHidden/>
                  </w:rPr>
                  <w:t>31</w:t>
                </w:r>
                <w:r>
                  <w:rPr>
                    <w:noProof/>
                    <w:webHidden/>
                  </w:rPr>
                  <w:fldChar w:fldCharType="end"/>
                </w:r>
              </w:hyperlink>
            </w:p>
            <w:p w14:paraId="0E9CADD9" w14:textId="1300DBAE" w:rsidR="005352CC" w:rsidRPr="005352CC" w:rsidRDefault="005352CC" w:rsidP="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 xml:space="preserve">Pirkimo sąlygų </w:t>
                </w:r>
                <w:r>
                  <w:rPr>
                    <w:rStyle w:val="Hipersaitas"/>
                    <w:rFonts w:eastAsia="Calibri" w:cstheme="minorHAnsi"/>
                    <w:noProof/>
                  </w:rPr>
                  <w:t>5</w:t>
                </w:r>
                <w:r w:rsidRPr="003C7051">
                  <w:rPr>
                    <w:rStyle w:val="Hipersaitas"/>
                    <w:rFonts w:eastAsia="Calibri" w:cstheme="minorHAnsi"/>
                    <w:noProof/>
                  </w:rPr>
                  <w:t xml:space="preserve"> priedas „</w:t>
                </w:r>
                <w:r>
                  <w:rPr>
                    <w:rStyle w:val="Hipersaitas"/>
                    <w:rFonts w:eastAsia="Calibri" w:cstheme="minorHAnsi"/>
                    <w:noProof/>
                  </w:rPr>
                  <w:t>EBVPD</w:t>
                </w:r>
                <w:r w:rsidRPr="003C7051">
                  <w:rPr>
                    <w:rStyle w:val="Hipersaitas"/>
                    <w:rFonts w:eastAsia="Calibri" w:cstheme="minorHAnsi"/>
                    <w:noProof/>
                  </w:rPr>
                  <w:t>“</w:t>
                </w:r>
                <w:r>
                  <w:rPr>
                    <w:rStyle w:val="Hipersaitas"/>
                    <w:rFonts w:eastAsia="Calibri" w:cstheme="minorHAnsi"/>
                    <w:noProof/>
                  </w:rPr>
                  <w:t xml:space="preserve"> (XML formatu)</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Pr>
                    <w:noProof/>
                    <w:webHidden/>
                  </w:rPr>
                  <w:t>3</w:t>
                </w:r>
                <w:r w:rsidR="0096494B">
                  <w:rPr>
                    <w:noProof/>
                    <w:webHidden/>
                  </w:rPr>
                  <w:t>7</w:t>
                </w:r>
                <w:r>
                  <w:rPr>
                    <w:noProof/>
                    <w:webHidden/>
                  </w:rPr>
                  <w:fldChar w:fldCharType="end"/>
                </w:r>
              </w:hyperlink>
            </w:p>
            <w:p w14:paraId="317EEA45" w14:textId="55F5863D" w:rsidR="005352CC" w:rsidRDefault="005352CC">
              <w:pPr>
                <w:pStyle w:val="Turinys2"/>
                <w:rPr>
                  <w:b w:val="0"/>
                  <w:bCs w:val="0"/>
                  <w:noProof/>
                  <w:kern w:val="2"/>
                  <w:sz w:val="24"/>
                  <w:szCs w:val="24"/>
                  <w14:ligatures w14:val="standardContextual"/>
                </w:rPr>
              </w:pPr>
              <w:hyperlink w:anchor="_Toc229662396" w:history="1">
                <w:r w:rsidRPr="003C7051">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_Toc229662396 \h </w:instrText>
                </w:r>
                <w:r>
                  <w:rPr>
                    <w:noProof/>
                    <w:webHidden/>
                  </w:rPr>
                </w:r>
                <w:r>
                  <w:rPr>
                    <w:noProof/>
                    <w:webHidden/>
                  </w:rPr>
                  <w:fldChar w:fldCharType="separate"/>
                </w:r>
                <w:r>
                  <w:rPr>
                    <w:noProof/>
                    <w:webHidden/>
                  </w:rPr>
                  <w:t>38</w:t>
                </w:r>
                <w:r>
                  <w:rPr>
                    <w:noProof/>
                    <w:webHidden/>
                  </w:rPr>
                  <w:fldChar w:fldCharType="end"/>
                </w:r>
              </w:hyperlink>
            </w:p>
            <w:p w14:paraId="6CEE17B4" w14:textId="7010BD94" w:rsidR="005352CC" w:rsidRDefault="005352CC">
              <w:pPr>
                <w:pStyle w:val="Turinys2"/>
                <w:rPr>
                  <w:b w:val="0"/>
                  <w:bCs w:val="0"/>
                  <w:noProof/>
                  <w:kern w:val="2"/>
                  <w:sz w:val="24"/>
                  <w:szCs w:val="24"/>
                  <w14:ligatures w14:val="standardContextual"/>
                </w:rPr>
              </w:pPr>
              <w:hyperlink w:anchor="_Toc229662397" w:history="1">
                <w:r w:rsidRPr="003C7051">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_Toc229662397 \h </w:instrText>
                </w:r>
                <w:r>
                  <w:rPr>
                    <w:noProof/>
                    <w:webHidden/>
                  </w:rPr>
                </w:r>
                <w:r>
                  <w:rPr>
                    <w:noProof/>
                    <w:webHidden/>
                  </w:rPr>
                  <w:fldChar w:fldCharType="separate"/>
                </w:r>
                <w:r>
                  <w:rPr>
                    <w:noProof/>
                    <w:webHidden/>
                  </w:rPr>
                  <w:t>40</w:t>
                </w:r>
                <w:r>
                  <w:rPr>
                    <w:noProof/>
                    <w:webHidden/>
                  </w:rPr>
                  <w:fldChar w:fldCharType="end"/>
                </w:r>
              </w:hyperlink>
            </w:p>
            <w:p w14:paraId="05104EE7" w14:textId="06BD0ED0" w:rsidR="005352CC" w:rsidRDefault="005352CC">
              <w:pPr>
                <w:pStyle w:val="Turinys2"/>
                <w:rPr>
                  <w:b w:val="0"/>
                  <w:bCs w:val="0"/>
                  <w:noProof/>
                  <w:kern w:val="2"/>
                  <w:sz w:val="24"/>
                  <w:szCs w:val="24"/>
                  <w14:ligatures w14:val="standardContextual"/>
                </w:rPr>
              </w:pPr>
              <w:hyperlink w:anchor="_Toc229662398" w:history="1">
                <w:r w:rsidRPr="003C7051">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_Toc229662398 \h </w:instrText>
                </w:r>
                <w:r>
                  <w:rPr>
                    <w:noProof/>
                    <w:webHidden/>
                  </w:rPr>
                </w:r>
                <w:r>
                  <w:rPr>
                    <w:noProof/>
                    <w:webHidden/>
                  </w:rPr>
                  <w:fldChar w:fldCharType="separate"/>
                </w:r>
                <w:r>
                  <w:rPr>
                    <w:noProof/>
                    <w:webHidden/>
                  </w:rPr>
                  <w:t>41</w:t>
                </w:r>
                <w:r>
                  <w:rPr>
                    <w:noProof/>
                    <w:webHidden/>
                  </w:rPr>
                  <w:fldChar w:fldCharType="end"/>
                </w:r>
              </w:hyperlink>
            </w:p>
            <w:p w14:paraId="5DAFA6CB" w14:textId="4E84DF4B" w:rsidR="005352CC" w:rsidRDefault="005352CC">
              <w:pPr>
                <w:pStyle w:val="Turinys2"/>
                <w:rPr>
                  <w:rStyle w:val="Hipersaitas"/>
                  <w:noProof/>
                </w:rPr>
              </w:pPr>
              <w:hyperlink w:anchor="_Toc229662399" w:history="1">
                <w:r w:rsidRPr="003C7051">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Pr>
                    <w:noProof/>
                    <w:webHidden/>
                  </w:rPr>
                  <w:t>42</w:t>
                </w:r>
                <w:r>
                  <w:rPr>
                    <w:noProof/>
                    <w:webHidden/>
                  </w:rPr>
                  <w:fldChar w:fldCharType="end"/>
                </w:r>
              </w:hyperlink>
            </w:p>
            <w:p w14:paraId="2A91E2E8" w14:textId="14D5B436" w:rsidR="0096494B" w:rsidRPr="0096494B" w:rsidRDefault="0096494B" w:rsidP="0096494B">
              <w:pPr>
                <w:pStyle w:val="Turinys2"/>
                <w:rPr>
                  <w:noProof/>
                </w:rPr>
              </w:pPr>
              <w:hyperlink w:anchor="_Toc229662399" w:history="1">
                <w:r w:rsidRPr="003C7051">
                  <w:rPr>
                    <w:rStyle w:val="Hipersaitas"/>
                    <w:rFonts w:cstheme="minorHAnsi"/>
                    <w:noProof/>
                  </w:rPr>
                  <w:t xml:space="preserve">Pirkimo sąlygų </w:t>
                </w:r>
                <w:r>
                  <w:rPr>
                    <w:rStyle w:val="Hipersaitas"/>
                    <w:rFonts w:cstheme="minorHAnsi"/>
                    <w:noProof/>
                  </w:rPr>
                  <w:t>10</w:t>
                </w:r>
                <w:r w:rsidRPr="003C7051">
                  <w:rPr>
                    <w:rStyle w:val="Hipersaitas"/>
                    <w:rFonts w:cstheme="minorHAnsi"/>
                    <w:noProof/>
                  </w:rPr>
                  <w:t xml:space="preserve"> priedas „</w:t>
                </w:r>
                <w:r>
                  <w:rPr>
                    <w:rStyle w:val="Hipersaitas"/>
                    <w:rFonts w:cstheme="minorHAnsi"/>
                    <w:noProof/>
                  </w:rPr>
                  <w:t>Atliktų statybos darbų</w:t>
                </w:r>
                <w:r w:rsidRPr="003C7051">
                  <w:rPr>
                    <w:rStyle w:val="Hipersaitas"/>
                    <w:rFonts w:cstheme="minorHAnsi"/>
                    <w:noProof/>
                  </w:rPr>
                  <w:t xml:space="preserve"> sąrašo forma“</w:t>
                </w:r>
                <w:r>
                  <w:rPr>
                    <w:noProof/>
                    <w:webHidden/>
                  </w:rPr>
                  <w:tab/>
                </w:r>
                <w:r>
                  <w:rPr>
                    <w:noProof/>
                    <w:webHidden/>
                  </w:rPr>
                  <w:fldChar w:fldCharType="begin"/>
                </w:r>
                <w:r>
                  <w:rPr>
                    <w:noProof/>
                    <w:webHidden/>
                  </w:rPr>
                  <w:instrText xml:space="preserve"> PAGEREF _Toc229662399 \h </w:instrText>
                </w:r>
                <w:r>
                  <w:rPr>
                    <w:noProof/>
                    <w:webHidden/>
                  </w:rPr>
                </w:r>
                <w:r>
                  <w:rPr>
                    <w:noProof/>
                    <w:webHidden/>
                  </w:rPr>
                  <w:fldChar w:fldCharType="separate"/>
                </w:r>
                <w:r>
                  <w:rPr>
                    <w:noProof/>
                    <w:webHidden/>
                  </w:rPr>
                  <w:t>43</w:t>
                </w:r>
                <w:r>
                  <w:rPr>
                    <w:noProof/>
                    <w:webHidden/>
                  </w:rPr>
                  <w:fldChar w:fldCharType="end"/>
                </w:r>
              </w:hyperlink>
            </w:p>
            <w:p w14:paraId="369EA066" w14:textId="2752E29B" w:rsidR="005352CC" w:rsidRDefault="005352CC">
              <w:pPr>
                <w:pStyle w:val="Turinys2"/>
                <w:rPr>
                  <w:b w:val="0"/>
                  <w:bCs w:val="0"/>
                  <w:noProof/>
                  <w:kern w:val="2"/>
                  <w:sz w:val="24"/>
                  <w:szCs w:val="24"/>
                  <w14:ligatures w14:val="standardContextual"/>
                </w:rPr>
              </w:pPr>
              <w:hyperlink w:anchor="_Toc229662400" w:history="1">
                <w:r w:rsidRPr="003C7051">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_Toc229662400 \h </w:instrText>
                </w:r>
                <w:r>
                  <w:rPr>
                    <w:noProof/>
                    <w:webHidden/>
                  </w:rPr>
                </w:r>
                <w:r>
                  <w:rPr>
                    <w:noProof/>
                    <w:webHidden/>
                  </w:rPr>
                  <w:fldChar w:fldCharType="separate"/>
                </w:r>
                <w:r>
                  <w:rPr>
                    <w:noProof/>
                    <w:webHidden/>
                  </w:rPr>
                  <w:t>44</w:t>
                </w:r>
                <w:r>
                  <w:rPr>
                    <w:noProof/>
                    <w:webHidden/>
                  </w:rPr>
                  <w:fldChar w:fldCharType="end"/>
                </w:r>
              </w:hyperlink>
            </w:p>
            <w:p w14:paraId="7E7C3D0C" w14:textId="7C1F9282" w:rsidR="005352CC" w:rsidRDefault="005352CC">
              <w:pPr>
                <w:pStyle w:val="Turinys2"/>
                <w:rPr>
                  <w:b w:val="0"/>
                  <w:bCs w:val="0"/>
                  <w:noProof/>
                  <w:kern w:val="2"/>
                  <w:sz w:val="24"/>
                  <w:szCs w:val="24"/>
                  <w14:ligatures w14:val="standardContextual"/>
                </w:rPr>
              </w:pPr>
              <w:hyperlink w:anchor="_Toc229662401" w:history="1">
                <w:r w:rsidRPr="003C7051">
                  <w:rPr>
                    <w:rStyle w:val="Hipersaitas"/>
                    <w:rFonts w:cstheme="minorHAnsi"/>
                    <w:noProof/>
                  </w:rPr>
                  <w:t>Pirkimo sąlygų 12 priedas „Techninė dokumentacija“</w:t>
                </w:r>
                <w:r>
                  <w:rPr>
                    <w:noProof/>
                    <w:webHidden/>
                  </w:rPr>
                  <w:tab/>
                </w:r>
                <w:r>
                  <w:rPr>
                    <w:noProof/>
                    <w:webHidden/>
                  </w:rPr>
                  <w:fldChar w:fldCharType="begin"/>
                </w:r>
                <w:r>
                  <w:rPr>
                    <w:noProof/>
                    <w:webHidden/>
                  </w:rPr>
                  <w:instrText xml:space="preserve"> PAGEREF _Toc229662401 \h </w:instrText>
                </w:r>
                <w:r>
                  <w:rPr>
                    <w:noProof/>
                    <w:webHidden/>
                  </w:rPr>
                </w:r>
                <w:r>
                  <w:rPr>
                    <w:noProof/>
                    <w:webHidden/>
                  </w:rPr>
                  <w:fldChar w:fldCharType="separate"/>
                </w:r>
                <w:r>
                  <w:rPr>
                    <w:noProof/>
                    <w:webHidden/>
                  </w:rPr>
                  <w:t>45</w:t>
                </w:r>
                <w:r>
                  <w:rPr>
                    <w:noProof/>
                    <w:webHidden/>
                  </w:rPr>
                  <w:fldChar w:fldCharType="end"/>
                </w:r>
              </w:hyperlink>
            </w:p>
            <w:p w14:paraId="7F3EE6F2" w14:textId="7613A8EB" w:rsidR="005352CC" w:rsidRDefault="005352CC">
              <w:pPr>
                <w:pStyle w:val="Turinys2"/>
                <w:rPr>
                  <w:b w:val="0"/>
                  <w:bCs w:val="0"/>
                  <w:noProof/>
                  <w:kern w:val="2"/>
                  <w:sz w:val="24"/>
                  <w:szCs w:val="24"/>
                  <w14:ligatures w14:val="standardContextual"/>
                </w:rPr>
              </w:pPr>
              <w:hyperlink w:anchor="_Toc229662402" w:history="1">
                <w:r w:rsidRPr="003C7051">
                  <w:rPr>
                    <w:rStyle w:val="Hipersaitas"/>
                    <w:rFonts w:cstheme="minorHAnsi"/>
                    <w:noProof/>
                  </w:rPr>
                  <w:t>Pirkimo sąlygų 13 priedas „Tiekėjo vadovaujančio specialisto objektų sąrašo forma“</w:t>
                </w:r>
                <w:r>
                  <w:rPr>
                    <w:noProof/>
                    <w:webHidden/>
                  </w:rPr>
                  <w:tab/>
                </w:r>
                <w:r>
                  <w:rPr>
                    <w:noProof/>
                    <w:webHidden/>
                  </w:rPr>
                  <w:fldChar w:fldCharType="begin"/>
                </w:r>
                <w:r>
                  <w:rPr>
                    <w:noProof/>
                    <w:webHidden/>
                  </w:rPr>
                  <w:instrText xml:space="preserve"> PAGEREF _Toc229662402 \h </w:instrText>
                </w:r>
                <w:r>
                  <w:rPr>
                    <w:noProof/>
                    <w:webHidden/>
                  </w:rPr>
                </w:r>
                <w:r>
                  <w:rPr>
                    <w:noProof/>
                    <w:webHidden/>
                  </w:rPr>
                  <w:fldChar w:fldCharType="separate"/>
                </w:r>
                <w:r>
                  <w:rPr>
                    <w:noProof/>
                    <w:webHidden/>
                  </w:rPr>
                  <w:t>46</w:t>
                </w:r>
                <w:r>
                  <w:rPr>
                    <w:noProof/>
                    <w:webHidden/>
                  </w:rPr>
                  <w:fldChar w:fldCharType="end"/>
                </w:r>
              </w:hyperlink>
            </w:p>
            <w:p w14:paraId="2B2EE034" w14:textId="1B017176" w:rsidR="005352CC" w:rsidRDefault="005352CC">
              <w:pPr>
                <w:pStyle w:val="Turinys1"/>
                <w:rPr>
                  <w:noProof/>
                  <w:kern w:val="2"/>
                  <w:sz w:val="24"/>
                  <w:szCs w:val="24"/>
                  <w14:ligatures w14:val="standardContextual"/>
                </w:rPr>
              </w:pPr>
            </w:p>
            <w:p w14:paraId="24F5D6ED" w14:textId="405C0255"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662379"/>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4E3D1C7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C92D5E">
        <w:rPr>
          <w:rFonts w:cstheme="minorHAnsi"/>
          <w:lang w:val="es-ES_tradnl"/>
        </w:rPr>
        <w:t>Aplinkos apsaugos</w:t>
      </w:r>
      <w:r w:rsidR="005B346A" w:rsidRPr="00CA6FE6">
        <w:rPr>
          <w:rFonts w:cstheme="minorHAnsi"/>
          <w:lang w:val="es-ES_tradnl"/>
        </w:rPr>
        <w:t xml:space="preserve"> skyriaus specialistė </w:t>
      </w:r>
      <w:r w:rsidR="00C92D5E">
        <w:rPr>
          <w:rFonts w:cstheme="minorHAnsi"/>
          <w:lang w:val="es-ES_tradnl"/>
        </w:rPr>
        <w:t>Ugnė Butkienė</w:t>
      </w:r>
      <w:r w:rsidR="005B346A" w:rsidRPr="00CA6FE6">
        <w:rPr>
          <w:rFonts w:cstheme="minorHAnsi"/>
          <w:bCs/>
          <w:iCs/>
        </w:rPr>
        <w:t xml:space="preserve">, tel. </w:t>
      </w:r>
      <w:r w:rsidR="005B346A" w:rsidRPr="00CA6FE6">
        <w:t>+370 37422</w:t>
      </w:r>
      <w:r w:rsidR="00C92D5E">
        <w:t>722</w:t>
      </w:r>
      <w:r w:rsidR="005B346A" w:rsidRPr="00CA6FE6">
        <w:rPr>
          <w:rFonts w:cstheme="minorHAnsi"/>
          <w:bCs/>
          <w:iCs/>
        </w:rPr>
        <w:t>, el. p.</w:t>
      </w:r>
      <w:r w:rsidR="005B346A" w:rsidRPr="00CA6FE6">
        <w:rPr>
          <w:rFonts w:cstheme="minorHAnsi"/>
          <w:b/>
          <w:iCs/>
        </w:rPr>
        <w:t xml:space="preserve"> </w:t>
      </w:r>
      <w:hyperlink r:id="rId11" w:history="1">
        <w:r w:rsidR="00C92D5E" w:rsidRPr="00687AB4">
          <w:rPr>
            <w:rStyle w:val="Hipersaitas"/>
            <w:rFonts w:cstheme="minorHAnsi"/>
          </w:rPr>
          <w:t>ugne.butkiene@kaunas.lt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59BC515A"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6-01-20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CED36CA"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0B2111">
        <w:rPr>
          <w:rFonts w:cstheme="minorHAnsi"/>
        </w:rPr>
        <w:t xml:space="preserve">1.6. </w:t>
      </w:r>
      <w:r w:rsidR="000B2111" w:rsidRPr="00997065">
        <w:rPr>
          <w:rFonts w:cstheme="minorHAnsi"/>
        </w:rPr>
        <w:t>Atliekamas žaliasis pirkimas. Pirkimas vykdomas vadovaujantis Lietuvos Respublikos aplinkos ministro 2011 m. birželio 28 d. įsakymo Nr. D1-508 „</w:t>
      </w:r>
      <w:hyperlink r:id="rId13" w:history="1">
        <w:r w:rsidR="000B2111" w:rsidRPr="00997065">
          <w:rPr>
            <w:rStyle w:val="Hipersaitas"/>
            <w:rFonts w:cstheme="minorHAnsi"/>
            <w:color w:val="0070C0"/>
            <w:u w:val="single"/>
          </w:rPr>
          <w:t>Dėl Aplinkos apsaugos kriterijų taikymo, vykdant žaliuosius pirkimus, tvarkos aprašo patvirtinimo</w:t>
        </w:r>
      </w:hyperlink>
      <w:r w:rsidR="000B2111" w:rsidRPr="00997065">
        <w:rPr>
          <w:rFonts w:cstheme="minorHAnsi"/>
        </w:rPr>
        <w:t xml:space="preserve">“ </w:t>
      </w:r>
      <w:r w:rsidR="000B2111" w:rsidRPr="005F141E">
        <w:rPr>
          <w:rFonts w:cstheme="minorHAnsi"/>
        </w:rPr>
        <w:t xml:space="preserve">4.3 punktu. </w:t>
      </w:r>
      <w:r w:rsidR="000B2111" w:rsidRPr="00997065">
        <w:rPr>
          <w:rFonts w:cstheme="minorHAnsi"/>
        </w:rPr>
        <w:t xml:space="preserve">Aplinkos apaugos kriterijai nustatyti </w:t>
      </w:r>
      <w:r w:rsidR="000B2111" w:rsidRPr="005F141E">
        <w:rPr>
          <w:rFonts w:cstheme="minorHAnsi"/>
        </w:rPr>
        <w:t>sutarties projekte.</w:t>
      </w:r>
    </w:p>
    <w:p w14:paraId="18A07EDA" w14:textId="67855BFE" w:rsidR="00C93C1B" w:rsidRPr="000D13C4" w:rsidRDefault="00D6194B" w:rsidP="00C009DA">
      <w:pPr>
        <w:pStyle w:val="Patvirtinta"/>
        <w:tabs>
          <w:tab w:val="left" w:pos="0"/>
          <w:tab w:val="left" w:pos="993"/>
        </w:tabs>
        <w:spacing w:line="240" w:lineRule="atLeast"/>
        <w:ind w:left="0" w:firstLine="567"/>
        <w:jc w:val="both"/>
        <w:rPr>
          <w:rFonts w:ascii="Calibri" w:hAnsi="Calibri" w:cs="Calibri"/>
          <w:sz w:val="21"/>
          <w:szCs w:val="21"/>
        </w:rPr>
      </w:pPr>
      <w:r w:rsidRPr="000D13C4">
        <w:rPr>
          <w:rFonts w:ascii="Calibri" w:hAnsi="Calibri" w:cs="Calibri"/>
          <w:sz w:val="21"/>
          <w:szCs w:val="21"/>
          <w:lang w:val="lt-LT"/>
        </w:rPr>
        <w:t xml:space="preserve">1.7. </w:t>
      </w:r>
      <w:r w:rsidR="00C93C1B" w:rsidRPr="000D13C4">
        <w:rPr>
          <w:rFonts w:ascii="Calibri" w:hAnsi="Calibri" w:cs="Calibri"/>
          <w:sz w:val="21"/>
          <w:szCs w:val="21"/>
          <w:lang w:val="lt-LT"/>
        </w:rPr>
        <w:t>Šiame pirkime socialiniai kriterijai</w:t>
      </w:r>
      <w:r w:rsidR="00190188" w:rsidRPr="000D13C4">
        <w:rPr>
          <w:rFonts w:ascii="Calibri" w:hAnsi="Calibri" w:cs="Calibri"/>
          <w:sz w:val="21"/>
          <w:szCs w:val="21"/>
          <w:lang w:val="lt-LT"/>
        </w:rPr>
        <w:t xml:space="preserve"> taikomi</w:t>
      </w:r>
      <w:r w:rsidR="00F615D7">
        <w:rPr>
          <w:rFonts w:ascii="Calibri" w:hAnsi="Calibri" w:cs="Calibri"/>
          <w:sz w:val="21"/>
          <w:szCs w:val="21"/>
          <w:lang w:val="lt-LT"/>
        </w:rPr>
        <w:t xml:space="preserve"> </w:t>
      </w:r>
      <w:r w:rsidR="00F615D7" w:rsidRPr="00F615D7">
        <w:rPr>
          <w:rFonts w:ascii="Calibri" w:hAnsi="Calibri" w:cs="Calibri"/>
          <w:iCs/>
          <w:sz w:val="21"/>
          <w:szCs w:val="21"/>
        </w:rPr>
        <w:t>(</w:t>
      </w:r>
      <w:proofErr w:type="spellStart"/>
      <w:r w:rsidR="00F615D7" w:rsidRPr="00F615D7">
        <w:rPr>
          <w:rFonts w:ascii="Calibri" w:hAnsi="Calibri" w:cs="Calibri"/>
          <w:iCs/>
          <w:sz w:val="21"/>
          <w:szCs w:val="21"/>
        </w:rPr>
        <w:t>prieinamumo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ir</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tinkamumo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visiems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naudotojams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reikalavimai</w:t>
      </w:r>
      <w:proofErr w:type="spellEnd"/>
      <w:r w:rsidR="00F615D7" w:rsidRPr="00F615D7">
        <w:rPr>
          <w:rFonts w:ascii="Calibri" w:hAnsi="Calibri" w:cs="Calibri"/>
          <w:iCs/>
          <w:sz w:val="21"/>
          <w:szCs w:val="21"/>
        </w:rPr>
        <w:t>).</w:t>
      </w:r>
      <w:r w:rsidR="00F615D7" w:rsidRPr="00F615D7">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numatomi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sklypo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ribos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arba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transporto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priemonių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stovėjimo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zonų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projektuojamos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pagal</w:t>
      </w:r>
      <w:proofErr w:type="spellEnd"/>
      <w:r w:rsidR="000D13C4" w:rsidRPr="000D13C4">
        <w:rPr>
          <w:rFonts w:ascii="Calibri" w:hAnsi="Calibri" w:cs="Calibri"/>
          <w:sz w:val="21"/>
          <w:szCs w:val="21"/>
        </w:rPr>
        <w:t xml:space="preserve"> ISO 21542:2011 7, 8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9 </w:t>
      </w:r>
      <w:proofErr w:type="spellStart"/>
      <w:r w:rsidR="000D13C4" w:rsidRPr="000D13C4">
        <w:rPr>
          <w:rFonts w:ascii="Calibri" w:hAnsi="Calibri" w:cs="Calibri"/>
          <w:sz w:val="21"/>
          <w:szCs w:val="21"/>
        </w:rPr>
        <w:t>skyrių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Reglamento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judėjimo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maršruto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išilginis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nuolydis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viešosiose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statinio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išorėje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viduje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neviršija</w:t>
      </w:r>
      <w:proofErr w:type="spellEnd"/>
      <w:r w:rsidR="000D13C4" w:rsidRPr="000D13C4">
        <w:rPr>
          <w:rFonts w:ascii="Calibri" w:hAnsi="Calibri" w:cs="Calibri"/>
          <w:sz w:val="21"/>
          <w:szCs w:val="21"/>
        </w:rPr>
        <w:t xml:space="preserve"> 1:20 (5 proc.).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atskirti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negalią</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turintiems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asmenims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gerai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juntamos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įsiterpia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šaligatvį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takelį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skirtingos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įrengiama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panaudojant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natūralius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mozaikinius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betoninius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blokelius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trinkeles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pan.).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kitų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tvirti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neklampūs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stabilūs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neslidūs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sudrėkus</w:t>
      </w:r>
      <w:proofErr w:type="spellEnd"/>
      <w:r w:rsidR="000D13C4" w:rsidRPr="000D13C4">
        <w:rPr>
          <w:rFonts w:ascii="Calibri" w:hAnsi="Calibri" w:cs="Calibri"/>
          <w:sz w:val="21"/>
          <w:szCs w:val="21"/>
        </w:rPr>
        <w:t xml:space="preserve">, ant </w:t>
      </w:r>
      <w:proofErr w:type="spellStart"/>
      <w:r w:rsidR="000D13C4" w:rsidRPr="000D13C4">
        <w:rPr>
          <w:rFonts w:ascii="Calibri" w:hAnsi="Calibri" w:cs="Calibri"/>
          <w:sz w:val="21"/>
          <w:szCs w:val="21"/>
        </w:rPr>
        <w:t>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kauptis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lietaus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vanduo</w:t>
      </w:r>
      <w:proofErr w:type="spellEnd"/>
      <w:r w:rsidR="000D13C4" w:rsidRPr="000D13C4">
        <w:rPr>
          <w:rFonts w:ascii="Calibri" w:hAnsi="Calibri" w:cs="Calibri"/>
          <w:sz w:val="21"/>
          <w:szCs w:val="21"/>
        </w:rPr>
        <w:t xml:space="preserve">. Bet </w:t>
      </w:r>
      <w:proofErr w:type="spellStart"/>
      <w:r w:rsidR="000D13C4" w:rsidRPr="000D13C4">
        <w:rPr>
          <w:rFonts w:ascii="Calibri" w:hAnsi="Calibri" w:cs="Calibri"/>
          <w:sz w:val="21"/>
          <w:szCs w:val="21"/>
        </w:rPr>
        <w:t>kokie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nelygumai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iškilumai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įdubos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viršyti</w:t>
      </w:r>
      <w:proofErr w:type="spellEnd"/>
      <w:r w:rsidR="000D13C4" w:rsidRPr="000D13C4">
        <w:rPr>
          <w:rFonts w:ascii="Calibri" w:hAnsi="Calibri" w:cs="Calibri"/>
          <w:sz w:val="21"/>
          <w:szCs w:val="21"/>
        </w:rPr>
        <w:t xml:space="preserve"> 5 mm, </w:t>
      </w:r>
      <w:proofErr w:type="spellStart"/>
      <w:r w:rsidR="000D13C4" w:rsidRPr="000D13C4">
        <w:rPr>
          <w:rFonts w:ascii="Calibri" w:hAnsi="Calibri" w:cs="Calibri"/>
          <w:sz w:val="21"/>
          <w:szCs w:val="21"/>
        </w:rPr>
        <w:t>matuojant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vertikaliai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aukščiausio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taško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šis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netaikomas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plokščių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siūlėms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Žmonėms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parkavimo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išleidimo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aikštelė</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paženklinti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ženklais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w:t>
      </w:r>
      <w:proofErr w:type="spellEnd"/>
      <w:r w:rsidR="00C009DA">
        <w:rPr>
          <w:rFonts w:ascii="Calibri" w:hAnsi="Calibri" w:cs="Calibri"/>
          <w:sz w:val="21"/>
          <w:szCs w:val="21"/>
        </w:rPr>
        <w:t xml:space="preserve"> </w:t>
      </w:r>
      <w:r w:rsidR="000D13C4" w:rsidRPr="000D13C4">
        <w:rPr>
          <w:rFonts w:ascii="Calibri" w:hAnsi="Calibri" w:cs="Calibri"/>
          <w:sz w:val="21"/>
          <w:szCs w:val="21"/>
          <w:lang w:val="lt-LT"/>
        </w:rPr>
        <w:t>ženklai parenkami įskaitomi ir suprantami žmonėms su regėjimo ar protinėmis negaliomis, gerai apšviesti, aiškūs ir</w:t>
      </w:r>
      <w:r w:rsidR="004C0018" w:rsidRPr="000D13C4">
        <w:rPr>
          <w:rFonts w:ascii="Calibri" w:hAnsi="Calibri" w:cs="Calibri"/>
          <w:sz w:val="21"/>
          <w:szCs w:val="21"/>
          <w:lang w:val="lt-LT"/>
        </w:rPr>
        <w:t xml:space="preserve"> </w:t>
      </w:r>
      <w:proofErr w:type="spellStart"/>
      <w:r w:rsidR="004C0018" w:rsidRPr="000D13C4">
        <w:rPr>
          <w:rFonts w:ascii="Calibri" w:hAnsi="Calibri" w:cs="Calibri"/>
          <w:sz w:val="21"/>
          <w:szCs w:val="21"/>
          <w:lang w:val="lt-LT"/>
        </w:rPr>
        <w:t>ir</w:t>
      </w:r>
      <w:proofErr w:type="spellEnd"/>
      <w:r w:rsidR="004C0018" w:rsidRPr="000D13C4">
        <w:rPr>
          <w:rFonts w:ascii="Calibri" w:hAnsi="Calibri" w:cs="Calibri"/>
          <w:sz w:val="21"/>
          <w:szCs w:val="21"/>
          <w:lang w:val="lt-LT"/>
        </w:rPr>
        <w:t xml:space="preserve">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0AFACA04" w14:textId="36E624FA" w:rsidR="00D36537" w:rsidRPr="00855130" w:rsidRDefault="00D36537" w:rsidP="00D6194B">
      <w:pPr>
        <w:tabs>
          <w:tab w:val="left" w:pos="851"/>
          <w:tab w:val="left" w:pos="993"/>
        </w:tabs>
        <w:spacing w:after="0" w:line="240" w:lineRule="atLeast"/>
        <w:ind w:left="567"/>
        <w:jc w:val="both"/>
        <w:rPr>
          <w:rFonts w:cstheme="minorHAnsi"/>
        </w:rPr>
      </w:pPr>
      <w:r>
        <w:rPr>
          <w:rFonts w:cstheme="minorHAnsi"/>
        </w:rPr>
        <w:t xml:space="preserve">1.10. Šiam pirkimui buvo skelbta rinkos konsultacija: </w:t>
      </w:r>
      <w:hyperlink r:id="rId14" w:history="1">
        <w:r w:rsidRPr="00823E2A">
          <w:rPr>
            <w:rStyle w:val="Hipersaitas"/>
            <w:rFonts w:cstheme="minorHAnsi"/>
          </w:rPr>
          <w:t>https://viesiejipirkimai.lt/epps/pmc/viewPmc.do?resourceId=7731796</w:t>
        </w:r>
      </w:hyperlink>
      <w:r>
        <w:rPr>
          <w:rFonts w:cstheme="minorHAnsi"/>
        </w:rPr>
        <w:t xml:space="preserve"> (ID </w:t>
      </w:r>
      <w:r w:rsidRPr="00D36537">
        <w:rPr>
          <w:rFonts w:cstheme="minorHAnsi"/>
        </w:rPr>
        <w:t>7731796</w:t>
      </w:r>
      <w:r>
        <w:rPr>
          <w:rFonts w:cstheme="minorHAnsi"/>
        </w:rPr>
        <w:t>).</w:t>
      </w:r>
    </w:p>
    <w:p w14:paraId="708FBBFF" w14:textId="2AF62344"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1.1</w:t>
      </w:r>
      <w:r w:rsidR="00D36537">
        <w:rPr>
          <w:rFonts w:cstheme="minorHAnsi"/>
        </w:rPr>
        <w:t>1</w:t>
      </w:r>
      <w:r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6CB33313"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D36537">
        <w:rPr>
          <w:rFonts w:eastAsia="Arial" w:cstheme="minorHAnsi"/>
        </w:rPr>
        <w:t>2</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229662380"/>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1E84FFB6"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0D13C4" w:rsidRPr="000D13C4">
        <w:rPr>
          <w:rFonts w:cstheme="minorHAnsi"/>
          <w:b/>
          <w:bCs/>
        </w:rPr>
        <w:t xml:space="preserve">Sąjungos aikštės sutvarkymo: </w:t>
      </w:r>
      <w:r w:rsidR="000D13C4" w:rsidRPr="000D13C4">
        <w:rPr>
          <w:rFonts w:eastAsia="Times New Roman" w:cstheme="minorHAnsi"/>
          <w:b/>
          <w:bCs/>
        </w:rPr>
        <w:t xml:space="preserve">kitos paskirties inžinerinių statinių </w:t>
      </w:r>
      <w:proofErr w:type="spellStart"/>
      <w:r w:rsidR="000D13C4" w:rsidRPr="000D13C4">
        <w:rPr>
          <w:rFonts w:eastAsia="Times New Roman" w:cstheme="minorHAnsi"/>
          <w:b/>
          <w:bCs/>
        </w:rPr>
        <w:t>unik</w:t>
      </w:r>
      <w:proofErr w:type="spellEnd"/>
      <w:r w:rsidR="000D13C4" w:rsidRPr="000D13C4">
        <w:rPr>
          <w:rFonts w:eastAsia="Times New Roman" w:cstheme="minorHAnsi"/>
          <w:b/>
          <w:bCs/>
        </w:rPr>
        <w:t xml:space="preserve">. </w:t>
      </w:r>
      <w:proofErr w:type="spellStart"/>
      <w:r w:rsidR="000D13C4" w:rsidRPr="000D13C4">
        <w:rPr>
          <w:rFonts w:eastAsia="Times New Roman" w:cstheme="minorHAnsi"/>
          <w:b/>
          <w:bCs/>
        </w:rPr>
        <w:t>nr.</w:t>
      </w:r>
      <w:proofErr w:type="spellEnd"/>
      <w:r w:rsidR="000D13C4" w:rsidRPr="000D13C4">
        <w:rPr>
          <w:rFonts w:eastAsia="Times New Roman" w:cstheme="minorHAnsi"/>
          <w:b/>
          <w:bCs/>
        </w:rPr>
        <w:t xml:space="preserve"> 4400 2336-0856 rekonstravimo ir kitos paskirties inžinerinių statinių</w:t>
      </w:r>
      <w:r w:rsidR="000D13C4" w:rsidRPr="000D13C4">
        <w:rPr>
          <w:rFonts w:cstheme="minorHAnsi"/>
          <w:b/>
          <w:bCs/>
        </w:rPr>
        <w:t xml:space="preserve"> statybos darbus</w:t>
      </w:r>
      <w:r w:rsidR="000D13C4">
        <w:rPr>
          <w:rFonts w:cstheme="minorHAnsi"/>
          <w:b/>
          <w:bCs/>
        </w:rPr>
        <w:t>.</w:t>
      </w:r>
    </w:p>
    <w:p w14:paraId="295C303C" w14:textId="79FB3D26" w:rsidR="0065718B"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0D13C4" w:rsidRPr="000D13C4">
        <w:rPr>
          <w:rFonts w:eastAsia="Times New Roman" w:cstheme="minorHAnsi"/>
        </w:rPr>
        <w:t xml:space="preserve">Rangovas įsipareigoja per Sutartyje nustatytus Darbų atlikimo ir Statybos užbaigimo terminus, laikydamasis Darbų vykdymo grafiko ir Sutartyje nustatytomis sąlygomis atlikti, perduoti ir užbaigti </w:t>
      </w:r>
      <w:r w:rsidR="000D13C4" w:rsidRPr="000D13C4">
        <w:rPr>
          <w:rFonts w:cstheme="minorHAnsi"/>
        </w:rPr>
        <w:t xml:space="preserve">Sąjungos aikštės sutvarkymo: </w:t>
      </w:r>
      <w:r w:rsidR="000D13C4" w:rsidRPr="000D13C4">
        <w:rPr>
          <w:rFonts w:eastAsia="Times New Roman" w:cstheme="minorHAnsi"/>
        </w:rPr>
        <w:t xml:space="preserve">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w:t>
      </w:r>
      <w:r w:rsidR="000D13C4" w:rsidRPr="000D13C4">
        <w:rPr>
          <w:rFonts w:cstheme="minorHAnsi"/>
        </w:rPr>
        <w:t xml:space="preserve"> statybos darbus </w:t>
      </w:r>
      <w:r w:rsidR="000D13C4" w:rsidRPr="000D13C4">
        <w:rPr>
          <w:rFonts w:eastAsia="Times New Roman" w:cstheme="minorHAnsi"/>
        </w:rPr>
        <w:t xml:space="preserve">pagal </w:t>
      </w:r>
      <w:proofErr w:type="spellStart"/>
      <w:r w:rsidR="000D13C4" w:rsidRPr="000D13C4">
        <w:rPr>
          <w:rFonts w:eastAsia="Times New Roman" w:cstheme="minorHAnsi"/>
          <w:lang w:val="en-US"/>
        </w:rPr>
        <w:t>Techninį</w:t>
      </w:r>
      <w:proofErr w:type="spellEnd"/>
      <w:r w:rsidR="000D13C4" w:rsidRPr="000D13C4">
        <w:rPr>
          <w:rFonts w:eastAsia="Times New Roman" w:cstheme="minorHAnsi"/>
          <w:lang w:val="en-US"/>
        </w:rPr>
        <w:t xml:space="preserve"> </w:t>
      </w:r>
      <w:proofErr w:type="spellStart"/>
      <w:r w:rsidR="000D13C4" w:rsidRPr="000D13C4">
        <w:rPr>
          <w:rFonts w:eastAsia="Times New Roman" w:cstheme="minorHAnsi"/>
          <w:lang w:val="en-US"/>
        </w:rPr>
        <w:t>projektą</w:t>
      </w:r>
      <w:proofErr w:type="spellEnd"/>
      <w:r w:rsidR="000D13C4">
        <w:rPr>
          <w:rFonts w:eastAsia="Times New Roman" w:cstheme="minorHAnsi"/>
          <w:lang w:val="en-US"/>
        </w:rPr>
        <w:t xml:space="preserve"> </w:t>
      </w:r>
      <w:r w:rsidR="000D13C4" w:rsidRPr="000D13C4">
        <w:rPr>
          <w:rFonts w:eastAsia="Times New Roman" w:cstheme="minorHAnsi"/>
          <w:lang w:val="en-US"/>
        </w:rPr>
        <w:t>(</w:t>
      </w:r>
      <w:r w:rsidR="000D13C4" w:rsidRPr="000D13C4">
        <w:rPr>
          <w:rFonts w:eastAsia="Times New Roman" w:cstheme="minorHAnsi"/>
        </w:rPr>
        <w:t xml:space="preserve">„Sąjungos aikštės sutvarkymo: 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 statybos, Kauno m. sav., Kauno m. sav. </w:t>
      </w:r>
      <w:r w:rsidR="000D13C4" w:rsidRPr="000D13C4">
        <w:rPr>
          <w:rFonts w:eastAsia="Times New Roman" w:cstheme="minorHAnsi"/>
        </w:rPr>
        <w:lastRenderedPageBreak/>
        <w:t>teritorijoje projektas“</w:t>
      </w:r>
      <w:r w:rsidR="00CD5AD3">
        <w:rPr>
          <w:rFonts w:eastAsia="Times New Roman" w:cstheme="minorHAnsi"/>
        </w:rPr>
        <w:t>)</w:t>
      </w:r>
      <w:r w:rsidR="000D13C4" w:rsidRPr="000D13C4">
        <w:rPr>
          <w:rFonts w:eastAsia="Times New Roman" w:cstheme="minorHAnsi"/>
        </w:rPr>
        <w:t xml:space="preserve"> ir</w:t>
      </w:r>
      <w:r w:rsidR="000D13C4" w:rsidRPr="000D13C4">
        <w:rPr>
          <w:rFonts w:eastAsia="Times New Roman" w:cstheme="minorHAnsi"/>
          <w:b/>
          <w:i/>
        </w:rPr>
        <w:t xml:space="preserve"> </w:t>
      </w:r>
      <w:r w:rsidR="000D13C4" w:rsidRPr="000D13C4">
        <w:rPr>
          <w:rFonts w:eastAsia="Times New Roman" w:cstheme="minorHAnsi"/>
        </w:rPr>
        <w:t>suteikti Darbo projekto parengimo ir Darbams atlikti būtinas Inžinerines paslaugas,</w:t>
      </w:r>
      <w:r w:rsidR="000D13C4" w:rsidRPr="000D13C4">
        <w:rPr>
          <w:rFonts w:cstheme="minorHAnsi"/>
        </w:rPr>
        <w:t xml:space="preserve"> </w:t>
      </w:r>
      <w:r w:rsidR="000D13C4" w:rsidRPr="000D13C4">
        <w:rPr>
          <w:rFonts w:eastAsia="Times New Roman" w:cstheme="minorHAnsi"/>
        </w:rPr>
        <w:t xml:space="preserve">kaip numatyta Sutartyje, </w:t>
      </w:r>
      <w:r w:rsidR="00803CD8">
        <w:rPr>
          <w:rFonts w:eastAsia="Times New Roman" w:cstheme="minorHAnsi"/>
        </w:rPr>
        <w:t xml:space="preserve">taip pat pateikti užbaigimo deklaraciją ir sutvarkyti susijusius dokumentus </w:t>
      </w:r>
      <w:r w:rsidR="000D13C4" w:rsidRPr="000D13C4">
        <w:rPr>
          <w:rFonts w:eastAsia="Times New Roman" w:cstheme="minorHAnsi"/>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42B03DB" w14:textId="43AFDF46" w:rsidR="00941925" w:rsidRPr="00941925" w:rsidRDefault="00941925" w:rsidP="0065718B">
      <w:pPr>
        <w:pStyle w:val="Betarp"/>
        <w:tabs>
          <w:tab w:val="left" w:pos="426"/>
        </w:tabs>
        <w:spacing w:line="240" w:lineRule="atLeast"/>
        <w:ind w:firstLine="567"/>
        <w:jc w:val="both"/>
        <w:rPr>
          <w:rFonts w:eastAsia="Times New Roman" w:cstheme="minorHAnsi"/>
          <w:b/>
          <w:bCs/>
          <w:i/>
          <w:iCs/>
          <w:color w:val="EE0000"/>
          <w:u w:val="single"/>
        </w:rPr>
      </w:pPr>
      <w:r w:rsidRPr="00941925">
        <w:rPr>
          <w:rFonts w:eastAsia="Times New Roman" w:cstheme="minorHAnsi"/>
          <w:b/>
          <w:bCs/>
          <w:i/>
          <w:iCs/>
          <w:color w:val="EE0000"/>
          <w:u w:val="single"/>
        </w:rPr>
        <w:t xml:space="preserve">Techninio projekto elektroninių ryšių dalyje(ER) nurodytos vaizdo kameros </w:t>
      </w:r>
      <w:r w:rsidR="008E547D">
        <w:rPr>
          <w:rFonts w:eastAsia="Times New Roman" w:cstheme="minorHAnsi"/>
          <w:b/>
          <w:bCs/>
          <w:i/>
          <w:iCs/>
          <w:color w:val="EE0000"/>
          <w:u w:val="single"/>
        </w:rPr>
        <w:t xml:space="preserve">ir SP dalyje </w:t>
      </w:r>
      <w:r w:rsidR="008E547D" w:rsidRPr="008E547D">
        <w:rPr>
          <w:rFonts w:cstheme="minorHAnsi"/>
          <w:b/>
          <w:bCs/>
          <w:i/>
          <w:iCs/>
          <w:color w:val="EE0000"/>
          <w:szCs w:val="24"/>
          <w:u w:val="single"/>
        </w:rPr>
        <w:t>baldų komplektai S03</w:t>
      </w:r>
      <w:r w:rsidR="008E547D" w:rsidRPr="008E547D">
        <w:rPr>
          <w:rFonts w:cstheme="minorHAnsi"/>
          <w:color w:val="EE0000"/>
          <w:szCs w:val="24"/>
        </w:rPr>
        <w:t xml:space="preserve"> </w:t>
      </w:r>
      <w:r w:rsidRPr="00941925">
        <w:rPr>
          <w:rFonts w:eastAsia="Times New Roman" w:cstheme="minorHAnsi"/>
          <w:b/>
          <w:bCs/>
          <w:i/>
          <w:iCs/>
          <w:color w:val="EE0000"/>
          <w:u w:val="single"/>
        </w:rPr>
        <w:t>šiuo pirkimu neperka</w:t>
      </w:r>
      <w:r w:rsidR="008E547D">
        <w:rPr>
          <w:rFonts w:eastAsia="Times New Roman" w:cstheme="minorHAnsi"/>
          <w:b/>
          <w:bCs/>
          <w:i/>
          <w:iCs/>
          <w:color w:val="EE0000"/>
          <w:u w:val="single"/>
        </w:rPr>
        <w:t>mi</w:t>
      </w:r>
      <w:r w:rsidRPr="00941925">
        <w:rPr>
          <w:rFonts w:eastAsia="Times New Roman" w:cstheme="minorHAnsi"/>
          <w:b/>
          <w:bCs/>
          <w:i/>
          <w:iCs/>
          <w:color w:val="EE0000"/>
          <w:u w:val="single"/>
        </w:rPr>
        <w:t>.</w:t>
      </w:r>
    </w:p>
    <w:p w14:paraId="01B9A88E" w14:textId="52D39E33"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112710-5</w:t>
      </w:r>
      <w:r w:rsidRPr="00855130">
        <w:rPr>
          <w:rStyle w:val="Grietas"/>
          <w:rFonts w:cstheme="minorHAnsi"/>
          <w:color w:val="00B050"/>
          <w:shd w:val="clear" w:color="auto" w:fill="FFFFFF"/>
        </w:rPr>
        <w:t xml:space="preserve"> (</w:t>
      </w:r>
      <w:r w:rsidR="00CD5AD3">
        <w:rPr>
          <w:rStyle w:val="Grietas"/>
          <w:rFonts w:cstheme="minorHAnsi"/>
          <w:color w:val="00B050"/>
          <w:shd w:val="clear" w:color="auto" w:fill="FFFFFF"/>
        </w:rPr>
        <w:t>Kraštovaizdžio darbai žaliosiose zonose</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1D1D11F1" w14:textId="5EF9F784" w:rsidR="006666CF" w:rsidRPr="00732EC5"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706805">
        <w:rPr>
          <w:rFonts w:cstheme="minorHAnsi"/>
        </w:rPr>
        <w:t>ne</w:t>
      </w:r>
      <w:r w:rsidR="008D38C8" w:rsidRPr="006C3D30">
        <w:rPr>
          <w:rFonts w:cstheme="minorHAnsi"/>
        </w:rPr>
        <w:t>t</w:t>
      </w:r>
      <w:r w:rsidRPr="006C3D30">
        <w:rPr>
          <w:rFonts w:cstheme="minorHAnsi"/>
        </w:rPr>
        <w:t>aiko reikalavim</w:t>
      </w:r>
      <w:r w:rsidR="00706805">
        <w:rPr>
          <w:rFonts w:cstheme="minorHAnsi"/>
        </w:rPr>
        <w:t>ų</w:t>
      </w:r>
      <w:r w:rsidRPr="006C3D30">
        <w:rPr>
          <w:rFonts w:cstheme="minorHAnsi"/>
        </w:rPr>
        <w:t xml:space="preserve"> (kriterij</w:t>
      </w:r>
      <w:r w:rsidR="00706805">
        <w:rPr>
          <w:rFonts w:cstheme="minorHAnsi"/>
        </w:rPr>
        <w:t>ų</w:t>
      </w:r>
      <w:r w:rsidRPr="006C3D30">
        <w:rPr>
          <w:rFonts w:cstheme="minorHAnsi"/>
        </w:rPr>
        <w:t>) dėl statinio informacinio modelio taikymo</w:t>
      </w:r>
      <w:r w:rsidR="00657F01">
        <w:rPr>
          <w:rFonts w:cstheme="minorHAnsi"/>
        </w:rPr>
        <w:t xml:space="preserve"> </w:t>
      </w:r>
      <w:r w:rsidR="00732EC5" w:rsidRPr="00732EC5">
        <w:rPr>
          <w:rFonts w:cstheme="minorHAnsi"/>
        </w:rPr>
        <w:t xml:space="preserve">vadovaujantis </w:t>
      </w:r>
      <w:r w:rsidR="00732EC5" w:rsidRPr="00997065">
        <w:rPr>
          <w:rFonts w:cstheme="minorHAnsi"/>
        </w:rPr>
        <w:t>Lietuvos Respublikos</w:t>
      </w:r>
      <w:r w:rsidR="00732EC5" w:rsidRPr="00732EC5">
        <w:rPr>
          <w:rFonts w:cstheme="minorHAnsi"/>
          <w:b/>
          <w:bCs/>
        </w:rPr>
        <w:t xml:space="preserve"> </w:t>
      </w:r>
      <w:r w:rsidR="00732EC5" w:rsidRPr="00732EC5">
        <w:rPr>
          <w:rFonts w:cstheme="minorHAnsi"/>
        </w:rPr>
        <w:t>Vyriausybės</w:t>
      </w:r>
      <w:r w:rsidR="00732EC5">
        <w:rPr>
          <w:rFonts w:cstheme="minorHAnsi"/>
          <w:b/>
          <w:bCs/>
        </w:rPr>
        <w:t xml:space="preserve"> </w:t>
      </w:r>
      <w:r w:rsidR="00732EC5" w:rsidRPr="00732EC5">
        <w:rPr>
          <w:rFonts w:cstheme="minorHAnsi"/>
        </w:rPr>
        <w:t>2021 m. gruodžio 8 d. nutarimo  </w:t>
      </w:r>
      <w:r w:rsidR="00732EC5">
        <w:rPr>
          <w:rFonts w:cstheme="minorHAnsi"/>
        </w:rPr>
        <w:t>N</w:t>
      </w:r>
      <w:r w:rsidR="00732EC5" w:rsidRPr="00732EC5">
        <w:rPr>
          <w:rFonts w:cstheme="minorHAnsi"/>
        </w:rPr>
        <w:t xml:space="preserve">r. 1061 </w:t>
      </w:r>
      <w:r w:rsidR="00732EC5">
        <w:rPr>
          <w:rFonts w:cstheme="minorHAnsi"/>
        </w:rPr>
        <w:t>„D</w:t>
      </w:r>
      <w:r w:rsidR="00732EC5" w:rsidRPr="00732EC5">
        <w:rPr>
          <w:rFonts w:cstheme="minorHAnsi"/>
        </w:rPr>
        <w:t>ėl statinio informacinio modeliavimo metodų taikymo atvejų nustatymo</w:t>
      </w:r>
      <w:r w:rsidR="00732EC5">
        <w:rPr>
          <w:rFonts w:cstheme="minorHAnsi"/>
        </w:rPr>
        <w:t>“ 4.3 p. (</w:t>
      </w:r>
      <w:r w:rsidR="00732EC5" w:rsidRPr="00732EC5">
        <w:rPr>
          <w:rFonts w:cstheme="minorHAnsi"/>
        </w:rPr>
        <w:t>perkami statybos darbai, kai statinio projektas rengtas netaikant statinio informacinio modeliavimo metodų</w:t>
      </w:r>
      <w:r w:rsidR="00732EC5">
        <w:rPr>
          <w:rFonts w:cstheme="minorHAnsi"/>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229662381"/>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9662382"/>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229662383"/>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67480ECE"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5D2735">
        <w:rPr>
          <w:rFonts w:cstheme="minorHAnsi"/>
          <w:color w:val="00B050"/>
        </w:rPr>
        <w:t>10.6</w:t>
      </w:r>
      <w:r w:rsidRPr="00855130">
        <w:rPr>
          <w:rFonts w:cstheme="minorHAnsi"/>
          <w:color w:val="00B050"/>
        </w:rPr>
        <w:t xml:space="preserve"> ir 25.1</w:t>
      </w:r>
      <w:r w:rsidR="005D2735">
        <w:rPr>
          <w:rFonts w:cstheme="minorHAnsi"/>
          <w:color w:val="00B050"/>
        </w:rPr>
        <w:t>2</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229662384"/>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081ECB8D" w14:textId="0D17B6C6"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 (s</w:t>
      </w:r>
      <w:r w:rsidR="00C009E0" w:rsidRPr="00855130">
        <w:rPr>
          <w:rFonts w:cstheme="minorHAnsi"/>
          <w:bCs/>
        </w:rPr>
        <w:t>ąmatos),</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(sąmatas)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00D4BACD"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705CA8">
        <w:rPr>
          <w:rFonts w:ascii="Calibri" w:eastAsia="Calibri" w:hAnsi="Calibri" w:cs="Calibri"/>
          <w:shd w:val="clear" w:color="auto" w:fill="FFFFFF"/>
          <w:lang w:bidi="en-US"/>
        </w:rPr>
        <w:t>2</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00C31059">
        <w:rPr>
          <w:rFonts w:cstheme="minorHAnsi"/>
        </w:rPr>
        <w:t>inžinerinių statinių</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1E8A88DE"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105B4A">
        <w:rPr>
          <w:rFonts w:ascii="Calibri" w:hAnsi="Calibri" w:cs="Calibri"/>
          <w:bCs/>
          <w:iCs/>
        </w:rPr>
        <w:t>2</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lastRenderedPageBreak/>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00C31059">
        <w:rPr>
          <w:rFonts w:cstheme="minorHAnsi"/>
        </w:rPr>
        <w:t>inžinerinius statinius</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23548C8A"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w:t>
      </w:r>
      <w:r w:rsidR="00C31059">
        <w:rPr>
          <w:rFonts w:ascii="Calibri" w:hAnsi="Calibri" w:cs="Calibri"/>
          <w:iCs/>
        </w:rPr>
        <w:t>inžinerinio statinio grupė, inžinerinio statinio pogrupis (paskirtis)</w:t>
      </w:r>
      <w:r w:rsidRPr="00855130">
        <w:rPr>
          <w:rFonts w:ascii="Calibri" w:hAnsi="Calibri" w:cs="Calibri"/>
          <w:iCs/>
        </w:rPr>
        <w:t xml:space="preserve">, nurodytame objekte per vertinamą laikotarpį atliktų naujos statybos ir (ar) rekonstravimo darbų vertė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157A175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105B4A">
        <w:rPr>
          <w:rFonts w:ascii="Calibri" w:hAnsi="Calibri" w:cs="Calibri"/>
          <w:bCs/>
          <w:iCs/>
        </w:rPr>
        <w:t>2</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006624B9">
        <w:rPr>
          <w:rFonts w:cstheme="minorHAnsi"/>
        </w:rPr>
        <w:t>inžinerinio statinio</w:t>
      </w:r>
      <w:r w:rsidR="006624B9" w:rsidRPr="00096052">
        <w:rPr>
          <w:rFonts w:cstheme="minorHAnsi"/>
        </w:rPr>
        <w:t xml:space="preserve"> (</w:t>
      </w:r>
      <w:r w:rsidR="006624B9">
        <w:rPr>
          <w:rFonts w:cstheme="minorHAnsi"/>
          <w:color w:val="000000"/>
          <w:bdr w:val="none" w:sz="0" w:space="0" w:color="auto" w:frame="1"/>
        </w:rPr>
        <w:t>inžinerinių statinių</w:t>
      </w:r>
      <w:r w:rsidR="006624B9" w:rsidRPr="00096052">
        <w:rPr>
          <w:rFonts w:cstheme="minorHAnsi"/>
          <w:color w:val="000000"/>
          <w:bdr w:val="none" w:sz="0" w:space="0" w:color="auto" w:frame="1"/>
        </w:rPr>
        <w:t xml:space="preserve"> grupė: </w:t>
      </w:r>
      <w:r w:rsidR="006624B9">
        <w:rPr>
          <w:rFonts w:cstheme="minorHAnsi"/>
          <w:b/>
          <w:bCs/>
          <w:color w:val="000000"/>
          <w:bdr w:val="none" w:sz="0" w:space="0" w:color="auto" w:frame="1"/>
        </w:rPr>
        <w:t>susisiekimo komunikacijų (kelių / gatvių) / kitų inžinerinių statinių (kitų transporto statinių / sporto / kitos paskirties</w:t>
      </w:r>
      <w:r w:rsidR="006624B9" w:rsidRPr="00096052">
        <w:rPr>
          <w:rFonts w:cstheme="minorHAnsi"/>
        </w:rPr>
        <w:t>)</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6624B9">
        <w:rPr>
          <w:rFonts w:ascii="Calibri" w:hAnsi="Calibri" w:cs="Calibri"/>
          <w:iCs/>
        </w:rPr>
        <w:t>2</w:t>
      </w:r>
      <w:r w:rsidRPr="00855130">
        <w:rPr>
          <w:rFonts w:ascii="Calibri" w:hAnsi="Calibri" w:cs="Calibri"/>
        </w:rPr>
        <w:t> 000 000</w:t>
      </w:r>
      <w:r w:rsidRPr="00855130">
        <w:rPr>
          <w:rFonts w:ascii="Calibri" w:hAnsi="Calibri" w:cs="Calibri"/>
          <w:iCs/>
        </w:rPr>
        <w:t xml:space="preserve"> Eur be PVM.</w:t>
      </w:r>
    </w:p>
    <w:p w14:paraId="54BE2FD9" w14:textId="20CFC081"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5E4E97" w:rsidRPr="00A03511">
        <w:rPr>
          <w:rFonts w:ascii="Calibri" w:hAnsi="Calibri" w:cs="Calibri"/>
          <w:iCs/>
          <w:u w:val="single"/>
        </w:rPr>
        <w:t>inžinerinio statinio grupė, inžinerinio statinio pogrupis (paskirtis)</w:t>
      </w:r>
      <w:r w:rsidRPr="00855130">
        <w:rPr>
          <w:rFonts w:ascii="Calibri" w:hAnsi="Calibri" w:cs="Calibri"/>
          <w:iCs/>
          <w:u w:val="single"/>
        </w:rPr>
        <w:t>,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77777777" w:rsidR="00D714DB" w:rsidRDefault="008F78E5" w:rsidP="00D714DB">
      <w:pPr>
        <w:tabs>
          <w:tab w:val="left" w:pos="9631"/>
        </w:tabs>
        <w:spacing w:after="0" w:line="240" w:lineRule="atLeast"/>
        <w:ind w:firstLine="567"/>
        <w:jc w:val="both"/>
        <w:rPr>
          <w:rFonts w:ascii="Calibri" w:hAnsi="Calibri" w:cs="Calibri"/>
          <w:bCs/>
          <w:iCs/>
        </w:rPr>
      </w:pPr>
      <w:r w:rsidRPr="00855130">
        <w:rPr>
          <w:rFonts w:ascii="Calibri" w:hAnsi="Calibri" w:cs="Calibri"/>
          <w:bCs/>
          <w:iCs/>
        </w:rPr>
        <w:t>6.1.1</w:t>
      </w:r>
      <w:r w:rsidR="00105B4A">
        <w:rPr>
          <w:rFonts w:ascii="Calibri" w:hAnsi="Calibri" w:cs="Calibri"/>
          <w:bCs/>
          <w:iCs/>
        </w:rPr>
        <w:t>2</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D714DB">
        <w:rPr>
          <w:rFonts w:ascii="Calibri" w:hAnsi="Calibri" w:cs="Calibri"/>
          <w:b/>
          <w:iCs/>
        </w:rPr>
        <w:t xml:space="preserve">dokumentas, kuriame turi būti duomenys apie </w:t>
      </w:r>
      <w:r w:rsidR="00D714DB" w:rsidRPr="00321DAA">
        <w:rPr>
          <w:rFonts w:ascii="Calibri" w:hAnsi="Calibri" w:cs="Calibri"/>
          <w:b/>
          <w:iCs/>
        </w:rPr>
        <w:t>statybos darbų pradži</w:t>
      </w:r>
      <w:r w:rsidR="00D714DB">
        <w:rPr>
          <w:rFonts w:ascii="Calibri" w:hAnsi="Calibri" w:cs="Calibri"/>
          <w:b/>
          <w:iCs/>
        </w:rPr>
        <w:t>ą</w:t>
      </w:r>
      <w:r w:rsidR="00D714DB" w:rsidRPr="00321DAA">
        <w:rPr>
          <w:rFonts w:ascii="Calibri" w:hAnsi="Calibri" w:cs="Calibri"/>
          <w:b/>
          <w:iCs/>
        </w:rPr>
        <w:t xml:space="preserve"> </w:t>
      </w:r>
      <w:r w:rsidR="00D714DB">
        <w:rPr>
          <w:rFonts w:ascii="Calibri" w:hAnsi="Calibri" w:cs="Calibri"/>
          <w:b/>
          <w:iCs/>
        </w:rPr>
        <w:t>ir</w:t>
      </w:r>
      <w:r w:rsidR="00D714DB" w:rsidRPr="00321DAA">
        <w:rPr>
          <w:rFonts w:ascii="Calibri" w:hAnsi="Calibri" w:cs="Calibri"/>
          <w:b/>
          <w:iCs/>
        </w:rPr>
        <w:t xml:space="preserve"> statinio statybos vadov</w:t>
      </w:r>
      <w:r w:rsidR="00D714DB">
        <w:rPr>
          <w:rFonts w:ascii="Calibri" w:hAnsi="Calibri" w:cs="Calibri"/>
          <w:b/>
          <w:iCs/>
        </w:rPr>
        <w:t>ą.</w:t>
      </w:r>
      <w:r w:rsidR="00D714DB" w:rsidRPr="00321DAA">
        <w:rPr>
          <w:rFonts w:ascii="Calibri" w:hAnsi="Calibri" w:cs="Calibri"/>
          <w:b/>
          <w:iCs/>
        </w:rPr>
        <w:t xml:space="preserve"> </w:t>
      </w:r>
      <w:r w:rsidR="00D714DB" w:rsidRPr="002A1654">
        <w:rPr>
          <w:rFonts w:ascii="Calibri" w:hAnsi="Calibri" w:cs="Calibri"/>
          <w:bCs/>
          <w:iCs/>
        </w:rPr>
        <w:t>Perkančioji organizacija reikalauja pateikti</w:t>
      </w:r>
      <w:r w:rsidR="00D714DB">
        <w:rPr>
          <w:rFonts w:ascii="Calibri" w:hAnsi="Calibri" w:cs="Calibri"/>
          <w:bCs/>
          <w:iCs/>
        </w:rPr>
        <w:t>:</w:t>
      </w:r>
    </w:p>
    <w:p w14:paraId="77C3891E" w14:textId="77777777" w:rsidR="00D714DB" w:rsidRDefault="00D714DB" w:rsidP="00D714DB">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1F3E7FE9" w14:textId="53E19C1E" w:rsidR="00B4183A" w:rsidRPr="00855130" w:rsidRDefault="00D714DB" w:rsidP="00D714DB">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7A178189" w:rsidR="00B4183A" w:rsidRPr="00855130" w:rsidRDefault="00B4183A" w:rsidP="00D714DB">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D714DB">
        <w:rPr>
          <w:rFonts w:ascii="Calibri" w:hAnsi="Calibri" w:cs="Calibri"/>
          <w:i/>
          <w:iCs/>
          <w:color w:val="000000"/>
          <w:bdr w:val="none" w:sz="0" w:space="0" w:color="auto" w:frame="1"/>
        </w:rPr>
        <w:t>inžinerinių statinių</w:t>
      </w:r>
      <w:r w:rsidR="00D714DB" w:rsidRPr="00007F03">
        <w:rPr>
          <w:rFonts w:ascii="Calibri" w:hAnsi="Calibri" w:cs="Calibri"/>
          <w:i/>
          <w:iCs/>
          <w:color w:val="000000"/>
          <w:bdr w:val="none" w:sz="0" w:space="0" w:color="auto" w:frame="1"/>
        </w:rPr>
        <w:t xml:space="preserve"> grupių, </w:t>
      </w:r>
      <w:r w:rsidR="00D714DB">
        <w:rPr>
          <w:rFonts w:ascii="Calibri" w:hAnsi="Calibri" w:cs="Calibri"/>
          <w:i/>
          <w:iCs/>
          <w:color w:val="000000"/>
          <w:bdr w:val="none" w:sz="0" w:space="0" w:color="auto" w:frame="1"/>
        </w:rPr>
        <w:t>inžinerinių statinių pogrupių (</w:t>
      </w:r>
      <w:r w:rsidR="00D714DB" w:rsidRPr="00007F03">
        <w:rPr>
          <w:rFonts w:ascii="Calibri" w:hAnsi="Calibri" w:cs="Calibri"/>
          <w:i/>
          <w:iCs/>
          <w:color w:val="000000"/>
          <w:bdr w:val="none" w:sz="0" w:space="0" w:color="auto" w:frame="1"/>
        </w:rPr>
        <w:t>paskirčių</w:t>
      </w:r>
      <w:r w:rsidR="00D714DB">
        <w:rPr>
          <w:rFonts w:ascii="Calibri" w:hAnsi="Calibri" w:cs="Calibri"/>
          <w:i/>
          <w:iCs/>
          <w:color w:val="000000"/>
          <w:bdr w:val="none" w:sz="0" w:space="0" w:color="auto" w:frame="1"/>
        </w:rPr>
        <w:t>)</w:t>
      </w:r>
      <w:r w:rsidR="00D714DB" w:rsidRPr="00007F03">
        <w:rPr>
          <w:rFonts w:ascii="Calibri" w:hAnsi="Calibri" w:cs="Calibri"/>
          <w:i/>
        </w:rPr>
        <w:t xml:space="preserve"> nei reikalaujama</w:t>
      </w:r>
      <w:r w:rsidR="00D714DB"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11B93030"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w:t>
      </w:r>
      <w:r w:rsidRPr="00855130">
        <w:rPr>
          <w:rFonts w:ascii="Calibri" w:hAnsi="Calibri" w:cs="Calibri"/>
          <w:b/>
          <w:bCs/>
          <w:i/>
          <w:iCs/>
          <w:color w:val="000000"/>
          <w:spacing w:val="-5"/>
          <w:u w:val="single"/>
        </w:rPr>
        <w:lastRenderedPageBreak/>
        <w:t xml:space="preserve">laikotarpį, į reikalaujamas statybos darbų rūšis (nauja statyba/rekonstravimas), </w:t>
      </w:r>
      <w:r w:rsidR="00D714DB" w:rsidRPr="00855130">
        <w:rPr>
          <w:rFonts w:ascii="Calibri" w:hAnsi="Calibri" w:cs="Calibri"/>
          <w:b/>
          <w:bCs/>
          <w:i/>
          <w:iCs/>
          <w:spacing w:val="-5"/>
          <w:u w:val="single"/>
        </w:rPr>
        <w:t xml:space="preserve">nurodytų </w:t>
      </w:r>
      <w:r w:rsidR="00D714DB">
        <w:rPr>
          <w:rFonts w:ascii="Calibri" w:hAnsi="Calibri" w:cs="Calibri"/>
          <w:b/>
          <w:bCs/>
          <w:i/>
          <w:iCs/>
          <w:spacing w:val="-5"/>
          <w:u w:val="single"/>
        </w:rPr>
        <w:t>statinių grupę, pogrupį (paskirtį)</w:t>
      </w:r>
      <w:r w:rsidR="00D714DB" w:rsidRPr="00855130">
        <w:rPr>
          <w:rFonts w:ascii="Calibri" w:hAnsi="Calibri" w:cs="Calibri"/>
          <w:b/>
          <w:bCs/>
          <w:i/>
          <w:iCs/>
          <w:spacing w:val="-5"/>
          <w:u w:val="single"/>
        </w:rPr>
        <w:t xml:space="preserve"> </w:t>
      </w:r>
      <w:r w:rsidRPr="00855130">
        <w:rPr>
          <w:rFonts w:ascii="Calibri" w:hAnsi="Calibri" w:cs="Calibri"/>
          <w:b/>
          <w:bCs/>
          <w:i/>
          <w:iCs/>
          <w:spacing w:val="-5"/>
          <w:u w:val="single"/>
        </w:rPr>
        <w:t>nepatenkančių statybos darbų vertė (išskyrus pastabose nurodytas išimtis).</w:t>
      </w:r>
    </w:p>
    <w:p w14:paraId="499A330B" w14:textId="7367B8D3"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D714DB">
        <w:rPr>
          <w:rFonts w:ascii="Calibri" w:hAnsi="Calibri" w:cs="Calibri"/>
          <w:i/>
          <w:iCs/>
          <w:color w:val="FF0000"/>
          <w:spacing w:val="-5"/>
          <w:highlight w:val="yellow"/>
          <w:u w:val="single"/>
        </w:rPr>
        <w:t>2</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02162CD5"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D714DB">
        <w:rPr>
          <w:rFonts w:ascii="Calibri" w:hAnsi="Calibri" w:cs="Calibri"/>
          <w:iCs/>
          <w:color w:val="EE0000"/>
        </w:rPr>
        <w:t>–</w:t>
      </w:r>
      <w:r w:rsidRPr="00D714DB">
        <w:rPr>
          <w:rFonts w:ascii="Calibri" w:hAnsi="Calibri" w:cs="Calibri"/>
          <w:iCs/>
          <w:color w:val="EE0000"/>
        </w:rPr>
        <w:t xml:space="preserve"> </w:t>
      </w:r>
      <w:r w:rsidR="00D714DB" w:rsidRPr="00D714DB">
        <w:rPr>
          <w:rFonts w:cstheme="minorHAnsi"/>
          <w:color w:val="EE0000"/>
        </w:rPr>
        <w:t>inžineriniai statiniai (</w:t>
      </w:r>
      <w:r w:rsidR="00D714DB" w:rsidRPr="00D714DB">
        <w:rPr>
          <w:rFonts w:cstheme="minorHAnsi"/>
          <w:color w:val="EE0000"/>
          <w:bdr w:val="none" w:sz="0" w:space="0" w:color="auto" w:frame="1"/>
        </w:rPr>
        <w:t xml:space="preserve">inžinerinių statinių grupė: </w:t>
      </w:r>
      <w:r w:rsidR="00D714DB" w:rsidRPr="00D714DB">
        <w:rPr>
          <w:rFonts w:cstheme="minorHAnsi"/>
          <w:b/>
          <w:bCs/>
          <w:color w:val="EE0000"/>
          <w:bdr w:val="none" w:sz="0" w:space="0" w:color="auto" w:frame="1"/>
        </w:rPr>
        <w:t>susisiekimo komunikacijų (kelių / gatvių) / kitų inžinerinių statinių (kitų transporto statinių / sporto / kitos paskirties</w:t>
      </w:r>
      <w:r w:rsidR="00D714DB" w:rsidRPr="00D714DB">
        <w:rPr>
          <w:rFonts w:cstheme="minorHAnsi"/>
          <w:color w:val="EE0000"/>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D714DB">
        <w:rPr>
          <w:rFonts w:ascii="Calibri" w:hAnsi="Calibri" w:cs="Calibri"/>
          <w:color w:val="FF0000"/>
        </w:rPr>
        <w:t>2</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577EEC62"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093A64F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9A2FE3">
        <w:rPr>
          <w:rFonts w:ascii="Calibri" w:hAnsi="Calibri" w:cs="Calibri"/>
          <w:iCs/>
          <w:u w:val="single"/>
        </w:rPr>
        <w:t>2</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3AEFEF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9A2FE3">
        <w:rPr>
          <w:rFonts w:ascii="Calibri" w:hAnsi="Calibri" w:cs="Calibri"/>
          <w:b/>
          <w:bCs/>
          <w:i/>
          <w:iCs/>
          <w:spacing w:val="-5"/>
          <w:u w:val="single"/>
        </w:rPr>
        <w:t>–</w:t>
      </w:r>
      <w:r w:rsidRPr="009A2FE3">
        <w:rPr>
          <w:rFonts w:ascii="Calibri" w:hAnsi="Calibri" w:cs="Calibri"/>
          <w:b/>
          <w:bCs/>
          <w:i/>
          <w:iCs/>
          <w:spacing w:val="-5"/>
          <w:u w:val="single"/>
        </w:rPr>
        <w:t xml:space="preserve"> </w:t>
      </w:r>
      <w:r w:rsidR="009A2FE3" w:rsidRPr="009A2FE3">
        <w:rPr>
          <w:rFonts w:cstheme="minorHAnsi"/>
          <w:b/>
          <w:bCs/>
          <w:i/>
          <w:iCs/>
          <w:u w:val="single"/>
        </w:rPr>
        <w:t>inžinerini</w:t>
      </w:r>
      <w:r w:rsidR="009A2FE3">
        <w:rPr>
          <w:rFonts w:cstheme="minorHAnsi"/>
          <w:b/>
          <w:bCs/>
          <w:i/>
          <w:iCs/>
          <w:u w:val="single"/>
        </w:rPr>
        <w:t>ame</w:t>
      </w:r>
      <w:r w:rsidR="009A2FE3" w:rsidRPr="009A2FE3">
        <w:rPr>
          <w:rFonts w:cstheme="minorHAnsi"/>
          <w:b/>
          <w:bCs/>
          <w:i/>
          <w:iCs/>
          <w:u w:val="single"/>
        </w:rPr>
        <w:t xml:space="preserve"> statin</w:t>
      </w:r>
      <w:r w:rsidR="009A2FE3">
        <w:rPr>
          <w:rFonts w:cstheme="minorHAnsi"/>
          <w:b/>
          <w:bCs/>
          <w:i/>
          <w:iCs/>
          <w:u w:val="single"/>
        </w:rPr>
        <w:t>yje</w:t>
      </w:r>
      <w:r w:rsidR="009A2FE3" w:rsidRPr="009A2FE3">
        <w:rPr>
          <w:rFonts w:cstheme="minorHAnsi"/>
          <w:b/>
          <w:bCs/>
          <w:i/>
          <w:iCs/>
          <w:u w:val="single"/>
        </w:rPr>
        <w:t xml:space="preserve"> (</w:t>
      </w:r>
      <w:r w:rsidR="009A2FE3" w:rsidRPr="009A2FE3">
        <w:rPr>
          <w:rFonts w:cstheme="minorHAnsi"/>
          <w:b/>
          <w:bCs/>
          <w:i/>
          <w:iCs/>
          <w:color w:val="000000"/>
          <w:u w:val="single"/>
          <w:bdr w:val="none" w:sz="0" w:space="0" w:color="auto" w:frame="1"/>
        </w:rPr>
        <w:t>inžinerinių statinių grupė</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009A2FE3">
        <w:rPr>
          <w:rFonts w:cstheme="minorHAnsi"/>
          <w:i/>
          <w:iCs/>
          <w:u w:val="single"/>
        </w:rPr>
        <w:t xml:space="preserve"> </w:t>
      </w:r>
      <w:r w:rsidRPr="00816793">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61B0D1BD"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9A2FE3" w:rsidRPr="004347FB">
        <w:rPr>
          <w:rFonts w:ascii="Calibri" w:hAnsi="Calibri" w:cs="Calibri"/>
          <w:b/>
          <w:bCs/>
          <w:i/>
          <w:iCs/>
          <w:spacing w:val="-5"/>
          <w:u w:val="single"/>
        </w:rPr>
        <w:t>inžinerinių statinių grup</w:t>
      </w:r>
      <w:r w:rsidR="009A2FE3">
        <w:rPr>
          <w:rFonts w:ascii="Calibri" w:hAnsi="Calibri" w:cs="Calibri"/>
          <w:b/>
          <w:bCs/>
          <w:i/>
          <w:iCs/>
          <w:spacing w:val="-5"/>
          <w:u w:val="single"/>
        </w:rPr>
        <w:t xml:space="preserve">ę, </w:t>
      </w:r>
      <w:r w:rsidR="009A2FE3" w:rsidRPr="004347FB">
        <w:rPr>
          <w:rFonts w:ascii="Calibri" w:hAnsi="Calibri" w:cs="Calibri"/>
          <w:b/>
          <w:bCs/>
          <w:i/>
          <w:iCs/>
          <w:spacing w:val="-5"/>
          <w:u w:val="single"/>
        </w:rPr>
        <w:t>inžinerinių statinių pogrup</w:t>
      </w:r>
      <w:r w:rsidR="009A2FE3">
        <w:rPr>
          <w:rFonts w:ascii="Calibri" w:hAnsi="Calibri" w:cs="Calibri"/>
          <w:b/>
          <w:bCs/>
          <w:i/>
          <w:iCs/>
          <w:spacing w:val="-5"/>
          <w:u w:val="single"/>
        </w:rPr>
        <w:t>į</w:t>
      </w:r>
      <w:r w:rsidR="009A2FE3" w:rsidRPr="004347FB">
        <w:rPr>
          <w:rFonts w:ascii="Calibri" w:hAnsi="Calibri" w:cs="Calibri"/>
          <w:b/>
          <w:bCs/>
          <w:i/>
          <w:iCs/>
          <w:spacing w:val="-5"/>
          <w:u w:val="single"/>
        </w:rPr>
        <w:t xml:space="preserve"> (paskirt</w:t>
      </w:r>
      <w:r w:rsidR="009A2FE3">
        <w:rPr>
          <w:rFonts w:ascii="Calibri" w:hAnsi="Calibri" w:cs="Calibri"/>
          <w:b/>
          <w:bCs/>
          <w:i/>
          <w:iCs/>
          <w:spacing w:val="-5"/>
          <w:u w:val="single"/>
        </w:rPr>
        <w:t>į</w:t>
      </w:r>
      <w:r w:rsidR="009A2FE3" w:rsidRPr="004347FB">
        <w:rPr>
          <w:rFonts w:ascii="Calibri" w:hAnsi="Calibri" w:cs="Calibri"/>
          <w:b/>
          <w:bCs/>
          <w:i/>
          <w:iCs/>
          <w:spacing w:val="-5"/>
          <w:u w:val="single"/>
        </w:rPr>
        <w:t>)</w:t>
      </w:r>
      <w:r w:rsidR="009A2FE3" w:rsidRPr="00816793">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775E5242"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9A2FE3" w:rsidRPr="009A2FE3">
        <w:rPr>
          <w:rFonts w:cstheme="minorHAnsi"/>
          <w:b/>
          <w:bCs/>
          <w:i/>
          <w:iCs/>
          <w:color w:val="000000"/>
          <w:u w:val="single"/>
          <w:bdr w:val="none" w:sz="0" w:space="0" w:color="auto" w:frame="1"/>
        </w:rPr>
        <w:t>inžinerinių statinių grupė</w:t>
      </w:r>
      <w:r w:rsidR="009A2FE3">
        <w:rPr>
          <w:rFonts w:cstheme="minorHAnsi"/>
          <w:b/>
          <w:bCs/>
          <w:i/>
          <w:iCs/>
          <w:color w:val="000000"/>
          <w:u w:val="single"/>
          <w:bdr w:val="none" w:sz="0" w:space="0" w:color="auto" w:frame="1"/>
        </w:rPr>
        <w:t>s</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039E0DAB"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5400FC">
        <w:rPr>
          <w:rFonts w:ascii="Calibri" w:hAnsi="Calibri" w:cs="Calibri"/>
          <w:b/>
          <w:bCs/>
          <w:i/>
          <w:iCs/>
          <w:color w:val="FF0000"/>
          <w:spacing w:val="-5"/>
          <w:u w:val="single"/>
        </w:rPr>
        <w:t>7</w:t>
      </w:r>
      <w:r w:rsidRPr="00855130">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w:t>
      </w:r>
      <w:r w:rsidR="00FB5DEF">
        <w:rPr>
          <w:rFonts w:ascii="Calibri" w:hAnsi="Calibri" w:cs="Calibri"/>
          <w:b/>
          <w:i/>
          <w:u w:val="single"/>
        </w:rPr>
        <w:t>, kiti dokumentai,</w:t>
      </w:r>
      <w:r w:rsidRPr="00855130">
        <w:rPr>
          <w:rFonts w:ascii="Calibri" w:hAnsi="Calibri" w:cs="Calibri"/>
          <w:b/>
          <w:i/>
          <w:u w:val="single"/>
        </w:rPr>
        <w:t xml:space="preserve">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1B7662AF"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2C95DC14"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87093B">
        <w:rPr>
          <w:rFonts w:cstheme="minorHAnsi"/>
          <w:b/>
          <w:i/>
          <w:color w:val="00B050"/>
          <w:u w:val="single"/>
        </w:rPr>
        <w:t>6 057 370,48</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662385"/>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106DD9DF"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Ref39485250"/>
      <w:bookmarkStart w:id="34" w:name="_Ref39485258"/>
      <w:r w:rsidRPr="00855130">
        <w:rPr>
          <w:rFonts w:cstheme="minorHAnsi"/>
        </w:rPr>
        <w:t xml:space="preserve">7.1. Tiekėjas privalo užtikrinti savo pasiūlymo galiojimą </w:t>
      </w:r>
      <w:r w:rsidR="0090175D">
        <w:rPr>
          <w:rFonts w:cstheme="minorHAnsi"/>
          <w:color w:val="00B050"/>
        </w:rPr>
        <w:t>128</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5"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5"/>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Toc229662386"/>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6"/>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9662387"/>
      <w:r w:rsidRPr="00855130">
        <w:rPr>
          <w:rFonts w:asciiTheme="minorHAnsi" w:hAnsiTheme="minorHAnsi" w:cstheme="minorHAnsi"/>
        </w:rPr>
        <w:t>P</w:t>
      </w:r>
      <w:r w:rsidR="00014A61" w:rsidRPr="00855130">
        <w:rPr>
          <w:rFonts w:asciiTheme="minorHAnsi" w:hAnsiTheme="minorHAnsi" w:cstheme="minorHAnsi"/>
        </w:rPr>
        <w:t>asiūlymų vertinimas</w:t>
      </w:r>
      <w:bookmarkEnd w:id="33"/>
      <w:bookmarkEnd w:id="34"/>
      <w:bookmarkEnd w:id="37"/>
      <w:bookmarkEnd w:id="38"/>
      <w:bookmarkEnd w:id="39"/>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9662388"/>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53239531" w:rsidR="000E125A" w:rsidRPr="000E125A" w:rsidRDefault="00FB2A31" w:rsidP="000E125A">
      <w:pPr>
        <w:tabs>
          <w:tab w:val="left" w:pos="1134"/>
        </w:tabs>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proofErr w:type="spellStart"/>
      <w:r w:rsidR="000E125A" w:rsidRPr="000E125A">
        <w:rPr>
          <w:rFonts w:cstheme="minorHAnsi"/>
          <w:lang w:val="en-US"/>
        </w:rPr>
        <w:t>jei</w:t>
      </w:r>
      <w:proofErr w:type="spellEnd"/>
      <w:r w:rsidR="000E125A" w:rsidRPr="000E125A">
        <w:rPr>
          <w:rFonts w:cstheme="minorHAnsi"/>
          <w:lang w:val="en-US"/>
        </w:rPr>
        <w:t xml:space="preserve">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E125A" w:rsidRPr="000E125A">
        <w:rPr>
          <w:rFonts w:eastAsia="Times New Roman" w:cstheme="minorHAnsi"/>
        </w:rPr>
        <w:t xml:space="preserve">. </w:t>
      </w:r>
      <w:r w:rsidR="000E125A" w:rsidRPr="000E125A">
        <w:rPr>
          <w:rFonts w:cstheme="minorHAnsi"/>
        </w:rPr>
        <w:t xml:space="preserve">Atlikus šiuos veiksmus, </w:t>
      </w:r>
      <w:r w:rsidR="000E125A" w:rsidRPr="000E125A">
        <w:rPr>
          <w:rFonts w:eastAsia="Times New Roman" w:cstheme="minorHAnsi"/>
        </w:rPr>
        <w:t>Sutarties įsigaliojimo diena laikytina Sutarties įvykdymo užtikrinimo pateikimo Užsakovui diena.</w:t>
      </w:r>
    </w:p>
    <w:p w14:paraId="151B4EF0" w14:textId="48FFAAA5" w:rsidR="000E125A" w:rsidRPr="000E125A" w:rsidRDefault="000E125A" w:rsidP="000E125A">
      <w:pPr>
        <w:tabs>
          <w:tab w:val="left" w:pos="1134"/>
        </w:tabs>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Užsakovui, Sutartis neįsigalioja. </w:t>
      </w:r>
    </w:p>
    <w:p w14:paraId="0E579A25" w14:textId="11DA341D" w:rsidR="00826893" w:rsidRPr="000E125A" w:rsidRDefault="000E125A" w:rsidP="000E125A">
      <w:pPr>
        <w:tabs>
          <w:tab w:val="left" w:pos="1134"/>
        </w:tabs>
        <w:spacing w:after="0" w:line="240" w:lineRule="atLeast"/>
        <w:ind w:firstLine="709"/>
        <w:jc w:val="both"/>
        <w:rPr>
          <w:rFonts w:eastAsia="Times New Roman" w:cstheme="minorHAnsi"/>
        </w:rPr>
      </w:pPr>
      <w:r w:rsidRPr="000E125A">
        <w:rPr>
          <w:rFonts w:eastAsia="Times New Roman" w:cstheme="minorHAnsi"/>
        </w:rPr>
        <w:t>Sutarčiai įsigaliojus, ji galioja iki visiško Sutartyje numatytų įsipareigojimų įvykdymo, bet ne ilgiau kaip 24 mėnesius, arba iki Sutarties nutraukimo. Sutarties galiojimo pasibaigimas neatleidžia Šalių nuo visiško Sutartimi prisiimtų įsipareigojimų įvykdymo.</w:t>
      </w:r>
      <w:bookmarkEnd w:id="43"/>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229662389"/>
      <w:bookmarkEnd w:id="2"/>
      <w:r w:rsidRPr="00855130">
        <w:rPr>
          <w:rFonts w:asciiTheme="minorHAnsi" w:hAnsiTheme="minorHAnsi" w:cstheme="minorHAnsi"/>
        </w:rPr>
        <w:lastRenderedPageBreak/>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5"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388EABE8"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0E125A">
        <w:rPr>
          <w:rFonts w:cstheme="minorHAnsi"/>
          <w:color w:val="00B050"/>
        </w:rPr>
        <w:t>214</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7C717D">
        <w:rPr>
          <w:rFonts w:cstheme="minorHAnsi"/>
        </w:rPr>
        <w:t>, kredito unijos</w:t>
      </w:r>
      <w:r w:rsidR="00BB5C16">
        <w:rPr>
          <w:rFonts w:cstheme="minorHAnsi"/>
        </w:rPr>
        <w:t xml:space="preserve"> (toliau garantas),</w:t>
      </w:r>
      <w:r w:rsidR="00FB2A31" w:rsidRPr="00855130">
        <w:rPr>
          <w:rFonts w:eastAsia="Times New Roman" w:cstheme="minorHAnsi"/>
        </w:rPr>
        <w:t>nurodytą sutarties 5</w:t>
      </w:r>
      <w:r w:rsidR="00BB5C16">
        <w:rPr>
          <w:rFonts w:eastAsia="Times New Roman" w:cstheme="minorHAnsi"/>
        </w:rPr>
        <w:t>0</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48915847" w:rsidR="0029694C" w:rsidRPr="008F1620" w:rsidRDefault="000E125A"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Aplinkos apsaugos</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26C28499" w:rsidR="0029694C" w:rsidRPr="000E17E4" w:rsidRDefault="000E125A"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6E969529" w:rsidR="0029694C" w:rsidRPr="001400A8" w:rsidRDefault="000E125A"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Aplinkos apsaugos skyriaus</w:t>
            </w:r>
            <w:r w:rsidR="0029694C">
              <w:rPr>
                <w:rFonts w:asciiTheme="minorHAnsi" w:cstheme="minorHAnsi"/>
                <w:noProof/>
                <w:sz w:val="24"/>
                <w:szCs w:val="24"/>
              </w:rPr>
              <w:t xml:space="preserve"> specialistė</w:t>
            </w:r>
            <w:r w:rsidR="0029694C" w:rsidRPr="008F1620">
              <w:rPr>
                <w:rFonts w:asciiTheme="minorHAnsi" w:cstheme="minorHAnsi"/>
                <w:noProof/>
                <w:sz w:val="24"/>
                <w:szCs w:val="24"/>
              </w:rPr>
              <w:t xml:space="preserve">                        </w:t>
            </w:r>
            <w:r w:rsidR="0029694C">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4D664D5A" w:rsidR="0029694C" w:rsidRPr="008F1620" w:rsidRDefault="000E125A"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Ugnė Butkienė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229662390"/>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229662391"/>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21409999" w:rsidR="00E63B9F" w:rsidRDefault="00E63B9F" w:rsidP="008B1CC5">
      <w:pPr>
        <w:spacing w:line="320" w:lineRule="exact"/>
        <w:jc w:val="center"/>
        <w:rPr>
          <w:b/>
          <w:sz w:val="24"/>
          <w:szCs w:val="24"/>
        </w:rPr>
      </w:pPr>
      <w:r w:rsidRPr="00855130">
        <w:rPr>
          <w:b/>
          <w:bCs/>
          <w:sz w:val="24"/>
          <w:szCs w:val="24"/>
        </w:rPr>
        <w:t xml:space="preserve">DĖL </w:t>
      </w:r>
      <w:r w:rsidR="008B1CC5">
        <w:rPr>
          <w:rFonts w:eastAsia="Calibri" w:cstheme="minorHAnsi"/>
          <w:b/>
          <w:sz w:val="24"/>
          <w:szCs w:val="24"/>
        </w:rPr>
        <w:t>SĄJUNGOS AIKŠTĖS</w:t>
      </w:r>
      <w:r w:rsidR="008B1CC5" w:rsidRPr="00B273F6">
        <w:rPr>
          <w:rFonts w:eastAsia="Calibri" w:cstheme="minorHAnsi"/>
          <w:b/>
          <w:sz w:val="24"/>
          <w:szCs w:val="24"/>
        </w:rPr>
        <w:t xml:space="preserve"> SUTVARKYMO</w:t>
      </w:r>
      <w:r w:rsidR="008B1CC5">
        <w:rPr>
          <w:rFonts w:eastAsia="Calibri" w:cstheme="minorHAnsi"/>
          <w:b/>
          <w:sz w:val="24"/>
          <w:szCs w:val="24"/>
        </w:rPr>
        <w:t>: KITOS PASKIRTIES INŽINERINIŲ STATINIŲ UNIK. NR. 4400-2336-0856 REKONSTRAVIMO IR KITOS PASKIRTIES INŽINERINIŲ STATINIŲ STATYBOS KAUNO M.</w:t>
      </w:r>
      <w:r w:rsidR="008B1CC5"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24B5B25"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8B1CC5">
        <w:rPr>
          <w:rFonts w:eastAsia="Calibri" w:cstheme="minorHAnsi"/>
          <w:b/>
        </w:rPr>
        <w:t>S</w:t>
      </w:r>
      <w:r w:rsidR="008B1CC5" w:rsidRPr="008B1CC5">
        <w:rPr>
          <w:rFonts w:eastAsia="Calibri" w:cstheme="minorHAnsi"/>
          <w:b/>
        </w:rPr>
        <w:t xml:space="preserve">ąjungos aikštės sutvarkymo: kitos paskirties inžinerinių statinių </w:t>
      </w:r>
      <w:proofErr w:type="spellStart"/>
      <w:r w:rsidR="008B1CC5" w:rsidRPr="008B1CC5">
        <w:rPr>
          <w:rFonts w:eastAsia="Calibri" w:cstheme="minorHAnsi"/>
          <w:b/>
        </w:rPr>
        <w:t>unik</w:t>
      </w:r>
      <w:proofErr w:type="spellEnd"/>
      <w:r w:rsidR="008B1CC5" w:rsidRPr="008B1CC5">
        <w:rPr>
          <w:rFonts w:eastAsia="Calibri" w:cstheme="minorHAnsi"/>
          <w:b/>
        </w:rPr>
        <w:t xml:space="preserve">. </w:t>
      </w:r>
      <w:proofErr w:type="spellStart"/>
      <w:r w:rsidR="008B1CC5" w:rsidRPr="008B1CC5">
        <w:rPr>
          <w:rFonts w:eastAsia="Calibri" w:cstheme="minorHAnsi"/>
          <w:b/>
        </w:rPr>
        <w:t>nr.</w:t>
      </w:r>
      <w:proofErr w:type="spellEnd"/>
      <w:r w:rsidR="008B1CC5" w:rsidRPr="008B1CC5">
        <w:rPr>
          <w:rFonts w:eastAsia="Calibri" w:cstheme="minorHAnsi"/>
          <w:b/>
        </w:rPr>
        <w:t xml:space="preserve"> 4400-2336-0856 rekonstravimo ir kitos paskirties inžinerinių statinių statybos </w:t>
      </w:r>
      <w:r w:rsidR="008B1CC5">
        <w:rPr>
          <w:rFonts w:eastAsia="Calibri" w:cstheme="minorHAnsi"/>
          <w:b/>
        </w:rPr>
        <w:t>K</w:t>
      </w:r>
      <w:r w:rsidR="008B1CC5" w:rsidRPr="008B1CC5">
        <w:rPr>
          <w:rFonts w:eastAsia="Calibri" w:cstheme="minorHAnsi"/>
          <w:b/>
        </w:rPr>
        <w:t>auno m.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749F78E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8B1CC5">
        <w:rPr>
          <w:rFonts w:cstheme="minorHAnsi"/>
          <w:b/>
        </w:rPr>
        <w:t>5</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A83FAAE" w14:textId="6A3A354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ir 3</w:t>
            </w:r>
            <w:r>
              <w:rPr>
                <w:rFonts w:ascii="Calibri" w:hAnsi="Calibri" w:cs="Calibri"/>
              </w:rPr>
              <w:t xml:space="preserve"> eilutė</w:t>
            </w:r>
            <w:r w:rsidR="008B1CC5">
              <w:rPr>
                <w:rFonts w:ascii="Calibri" w:hAnsi="Calibri" w:cs="Calibri"/>
              </w:rPr>
              <w:t>s</w:t>
            </w:r>
            <w:r>
              <w:rPr>
                <w:rFonts w:ascii="Calibri" w:hAnsi="Calibri" w:cs="Calibri"/>
              </w:rPr>
              <w:t>e nurodyt</w:t>
            </w:r>
            <w:r w:rsidR="008B1CC5">
              <w:rPr>
                <w:rFonts w:ascii="Calibri" w:hAnsi="Calibri" w:cs="Calibri"/>
              </w:rPr>
              <w:t>as Darbo projekto parengimo ir</w:t>
            </w:r>
            <w:r>
              <w:rPr>
                <w:rFonts w:ascii="Calibri" w:hAnsi="Calibri" w:cs="Calibri"/>
              </w:rPr>
              <w:t xml:space="preserve"> Inžinerinių paslaugų kain</w:t>
            </w:r>
            <w:r w:rsidR="008B1CC5">
              <w:rPr>
                <w:rFonts w:ascii="Calibri" w:hAnsi="Calibri" w:cs="Calibri"/>
              </w:rPr>
              <w:t>as</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8B1CC5" w:rsidRPr="00693734" w14:paraId="466C735F" w14:textId="77777777" w:rsidTr="00942195">
        <w:trPr>
          <w:trHeight w:val="812"/>
          <w:jc w:val="center"/>
        </w:trPr>
        <w:tc>
          <w:tcPr>
            <w:tcW w:w="488" w:type="dxa"/>
          </w:tcPr>
          <w:p w14:paraId="6E17F094" w14:textId="4BB757E8" w:rsidR="008B1CC5" w:rsidRPr="008B1CC5" w:rsidRDefault="008B1CC5" w:rsidP="008B1CC5">
            <w:pPr>
              <w:pStyle w:val="Sraopastraipa"/>
              <w:numPr>
                <w:ilvl w:val="0"/>
                <w:numId w:val="1"/>
              </w:numPr>
              <w:tabs>
                <w:tab w:val="left" w:pos="8175"/>
              </w:tabs>
              <w:spacing w:line="240" w:lineRule="atLeast"/>
              <w:rPr>
                <w:rFonts w:ascii="Calibri" w:hAnsi="Calibri" w:cs="Calibri"/>
              </w:rPr>
            </w:pPr>
          </w:p>
        </w:tc>
        <w:tc>
          <w:tcPr>
            <w:tcW w:w="5603" w:type="dxa"/>
          </w:tcPr>
          <w:p w14:paraId="27754CD0" w14:textId="504BE695" w:rsidR="008B1CC5" w:rsidRPr="00693734" w:rsidRDefault="008B1CC5" w:rsidP="00942195">
            <w:pPr>
              <w:tabs>
                <w:tab w:val="left" w:pos="8175"/>
              </w:tabs>
              <w:spacing w:line="240" w:lineRule="atLeast"/>
              <w:rPr>
                <w:rFonts w:ascii="Calibri" w:hAnsi="Calibri" w:cs="Calibr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871" w:type="dxa"/>
          </w:tcPr>
          <w:p w14:paraId="5A108288" w14:textId="4554217D" w:rsidR="008B1CC5" w:rsidRPr="00693734" w:rsidRDefault="008B1CC5" w:rsidP="00942195">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4567CC" w:rsidRPr="00693734" w14:paraId="69A7AA51" w14:textId="77777777" w:rsidTr="00942195">
        <w:trPr>
          <w:trHeight w:val="317"/>
          <w:jc w:val="center"/>
        </w:trPr>
        <w:tc>
          <w:tcPr>
            <w:tcW w:w="488" w:type="dxa"/>
          </w:tcPr>
          <w:p w14:paraId="13F045E7" w14:textId="39F8708D" w:rsidR="004567CC" w:rsidRPr="00693734" w:rsidRDefault="008B1CC5"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03B6665E" w14:textId="3586427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8B1CC5" w:rsidRPr="008B1CC5">
              <w:rPr>
                <w:rFonts w:eastAsia="Times New Roman" w:cstheme="minorHAnsi"/>
              </w:rPr>
              <w:t xml:space="preserve">kadastrinių, geodezinių matavimų atlikimas, vykdymo dokumentacijos, </w:t>
            </w:r>
            <w:r w:rsidR="008B1CC5" w:rsidRPr="008B1CC5">
              <w:rPr>
                <w:rFonts w:cstheme="minorHAnsi"/>
              </w:rPr>
              <w:t xml:space="preserve">statybos darbų elektroninio statybos žurnalo (ESDŽ) pildymo paslauga, </w:t>
            </w:r>
            <w:r w:rsidR="008B1CC5" w:rsidRPr="008B1CC5">
              <w:rPr>
                <w:rFonts w:eastAsia="Times New Roman" w:cstheme="minorHAnsi"/>
              </w:rPr>
              <w:t>kadastrinių matavimų bylų parengimas, kontrolinės geodezinės nuotraukos parengimas ir kitos inžinerinės paslaugos, reikalingos statybos užbaigimo procedūroms (kad būtų surašytas reikiamas Statybos užbaigimo dokumentas</w:t>
            </w:r>
            <w:r w:rsidR="00537905" w:rsidRPr="00537905">
              <w:rPr>
                <w:rFonts w:eastAsia="Times New Roman" w:cstheme="minorHAnsi"/>
              </w:rPr>
              <w:t>)</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1214E36" w:rsidR="004567CC" w:rsidRPr="00693734" w:rsidRDefault="008B1CC5"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34231FE4" w:rsidR="004567CC" w:rsidRPr="00693734" w:rsidRDefault="008B1CC5"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6BC5A018"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8B1CC5">
              <w:rPr>
                <w:rFonts w:ascii="Calibri" w:hAnsi="Calibri" w:cs="Calibri"/>
                <w:b/>
              </w:rPr>
              <w:t>4</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71B0DDAC"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w:t>
      </w:r>
      <w:r w:rsidRPr="0015123D">
        <w:rPr>
          <w:rFonts w:ascii="Calibri" w:hAnsi="Calibri" w:cs="Calibri"/>
          <w:b/>
          <w:i/>
          <w:color w:val="EE0000"/>
          <w:u w:val="single"/>
        </w:rPr>
        <w:t xml:space="preserve">viršyti </w:t>
      </w:r>
      <w:r w:rsidR="0015123D" w:rsidRPr="0015123D">
        <w:rPr>
          <w:rFonts w:cstheme="minorHAnsi"/>
          <w:b/>
          <w:i/>
          <w:color w:val="EE0000"/>
          <w:u w:val="single"/>
        </w:rPr>
        <w:t>6 057 370,48</w:t>
      </w:r>
      <w:r w:rsidRPr="0015123D">
        <w:rPr>
          <w:rFonts w:ascii="Calibri" w:hAnsi="Calibri" w:cs="Calibri"/>
          <w:b/>
          <w:i/>
          <w:color w:val="EE0000"/>
          <w:u w:val="single"/>
        </w:rPr>
        <w:t xml:space="preserve"> </w:t>
      </w:r>
      <w:r w:rsidRPr="004567CC">
        <w:rPr>
          <w:rFonts w:ascii="Calibri" w:hAnsi="Calibri" w:cs="Calibri"/>
          <w:b/>
          <w:i/>
          <w:color w:val="FF0000"/>
          <w:u w:val="single"/>
        </w:rPr>
        <w:t>Eur su PVM</w:t>
      </w:r>
      <w:r w:rsidR="004567CC" w:rsidRPr="004567CC">
        <w:rPr>
          <w:rFonts w:ascii="Calibri" w:hAnsi="Calibri" w:cs="Calibri"/>
          <w:b/>
          <w:i/>
          <w:color w:val="FF0000"/>
          <w:u w:val="single"/>
        </w:rPr>
        <w:t>.</w:t>
      </w:r>
    </w:p>
    <w:p w14:paraId="7E08EB8F" w14:textId="222DBF2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B673D0">
        <w:rPr>
          <w:rFonts w:ascii="Calibri" w:hAnsi="Calibri" w:cs="Calibri"/>
          <w:b/>
        </w:rPr>
        <w:t>4.</w:t>
      </w:r>
      <w:r w:rsidRPr="00B673D0">
        <w:rPr>
          <w:rFonts w:ascii="Calibri" w:hAnsi="Calibri" w:cs="Calibri"/>
        </w:rPr>
        <w:t xml:space="preserve"> </w:t>
      </w:r>
      <w:r w:rsidRPr="00B673D0">
        <w:rPr>
          <w:rFonts w:ascii="Calibri" w:hAnsi="Calibri" w:cs="Calibri"/>
          <w:b/>
          <w:iCs/>
          <w:noProof/>
        </w:rPr>
        <w:t xml:space="preserve">Tiekėjo siūlomo </w:t>
      </w:r>
      <w:r w:rsidRPr="00B673D0">
        <w:rPr>
          <w:rFonts w:ascii="Calibri" w:hAnsi="Calibri" w:cs="Calibri"/>
          <w:b/>
        </w:rPr>
        <w:t xml:space="preserve">ypatingojo statinio statybos vadovo </w:t>
      </w:r>
      <w:r w:rsidR="00D933DD" w:rsidRPr="00B673D0">
        <w:rPr>
          <w:rFonts w:ascii="Calibri" w:hAnsi="Calibri" w:cs="Calibri"/>
          <w:b/>
          <w:i/>
          <w:iCs/>
        </w:rPr>
        <w:t>...........................................(nurodyti vardą, pavardę)</w:t>
      </w:r>
      <w:r w:rsidR="00D933DD" w:rsidRPr="00B673D0">
        <w:rPr>
          <w:rFonts w:ascii="Calibri" w:hAnsi="Calibri" w:cs="Calibri"/>
          <w:b/>
        </w:rPr>
        <w:t xml:space="preserve"> </w:t>
      </w:r>
      <w:r w:rsidRPr="00B673D0">
        <w:rPr>
          <w:rFonts w:ascii="Calibri" w:hAnsi="Calibri" w:cs="Calibri"/>
          <w:b/>
        </w:rPr>
        <w:t xml:space="preserve">(siūlomo į </w:t>
      </w:r>
      <w:r w:rsidR="003E26B5" w:rsidRPr="00B673D0">
        <w:rPr>
          <w:rFonts w:ascii="Calibri" w:hAnsi="Calibri" w:cs="Calibri"/>
          <w:b/>
        </w:rPr>
        <w:t xml:space="preserve">specialiųjų pirkimo </w:t>
      </w:r>
      <w:r w:rsidRPr="00B673D0">
        <w:rPr>
          <w:rFonts w:ascii="Calibri" w:hAnsi="Calibri" w:cs="Calibri"/>
          <w:b/>
        </w:rPr>
        <w:t>sąlygų</w:t>
      </w:r>
      <w:r w:rsidR="003E26B5" w:rsidRPr="00B673D0">
        <w:rPr>
          <w:rFonts w:ascii="Calibri" w:hAnsi="Calibri" w:cs="Calibri"/>
          <w:b/>
        </w:rPr>
        <w:t xml:space="preserve"> 4 priedo</w:t>
      </w:r>
      <w:r w:rsidRPr="00B673D0">
        <w:rPr>
          <w:rFonts w:ascii="Calibri" w:hAnsi="Calibri" w:cs="Calibri"/>
          <w:b/>
        </w:rPr>
        <w:t xml:space="preserve"> </w:t>
      </w:r>
      <w:r w:rsidRPr="00B673D0">
        <w:rPr>
          <w:rFonts w:ascii="Calibri" w:hAnsi="Calibri" w:cs="Calibri"/>
          <w:b/>
          <w:lang w:val="en-US"/>
        </w:rPr>
        <w:t>3.</w:t>
      </w:r>
      <w:r w:rsidR="00E2563B" w:rsidRPr="00B673D0">
        <w:rPr>
          <w:rFonts w:ascii="Calibri" w:hAnsi="Calibri" w:cs="Calibri"/>
          <w:b/>
          <w:lang w:val="en-US"/>
        </w:rPr>
        <w:t>2.</w:t>
      </w:r>
      <w:r w:rsidRPr="00B673D0">
        <w:rPr>
          <w:rFonts w:ascii="Calibri" w:hAnsi="Calibri" w:cs="Calibri"/>
          <w:b/>
          <w:lang w:val="en-US"/>
        </w:rPr>
        <w:t>1</w:t>
      </w:r>
      <w:r w:rsidRPr="00B673D0">
        <w:rPr>
          <w:rFonts w:ascii="Calibri" w:hAnsi="Calibri" w:cs="Calibri"/>
          <w:b/>
        </w:rPr>
        <w:t xml:space="preserve"> p.), </w:t>
      </w:r>
      <w:r w:rsidRPr="00B673D0">
        <w:rPr>
          <w:rFonts w:ascii="Calibri" w:hAnsi="Calibri" w:cs="Calibri"/>
        </w:rPr>
        <w:t xml:space="preserve">turinčio teisę vadovauti darbams </w:t>
      </w:r>
      <w:r w:rsidR="00B673D0" w:rsidRPr="00B673D0">
        <w:rPr>
          <w:rFonts w:ascii="Calibri" w:hAnsi="Calibri" w:cs="Calibri"/>
          <w:iCs/>
        </w:rPr>
        <w:t>statiniuose</w:t>
      </w:r>
      <w:r w:rsidRPr="00B673D0">
        <w:rPr>
          <w:rFonts w:ascii="Calibri" w:hAnsi="Calibri" w:cs="Calibri"/>
          <w:iCs/>
        </w:rPr>
        <w:t>:</w:t>
      </w:r>
      <w:r w:rsidRPr="00B673D0">
        <w:rPr>
          <w:rFonts w:ascii="Calibri" w:hAnsi="Calibri" w:cs="Calibri"/>
        </w:rPr>
        <w:t xml:space="preserve"> </w:t>
      </w:r>
      <w:r w:rsidR="00B673D0" w:rsidRPr="00B673D0">
        <w:rPr>
          <w:rFonts w:cstheme="minorHAnsi"/>
          <w:b/>
          <w:bCs/>
          <w:color w:val="000000"/>
          <w:bdr w:val="none" w:sz="0" w:space="0" w:color="auto" w:frame="1"/>
        </w:rPr>
        <w:t>inžineriniai statiniai</w:t>
      </w:r>
      <w:r w:rsidR="00B673D0" w:rsidRPr="00B673D0">
        <w:rPr>
          <w:rFonts w:cstheme="minorHAnsi"/>
          <w:color w:val="000000"/>
          <w:bdr w:val="none" w:sz="0" w:space="0" w:color="auto" w:frame="1"/>
        </w:rPr>
        <w:t xml:space="preserve">; </w:t>
      </w:r>
      <w:r w:rsidR="00B673D0" w:rsidRPr="00B673D0">
        <w:rPr>
          <w:rFonts w:ascii="Calibri" w:hAnsi="Calibri" w:cs="Calibri"/>
          <w:b/>
          <w:bCs/>
          <w:color w:val="000000"/>
          <w:bdr w:val="none" w:sz="0" w:space="0" w:color="auto" w:frame="1"/>
        </w:rPr>
        <w:t>Inžinerinių statinių grupė:</w:t>
      </w:r>
      <w:r w:rsidR="00B673D0" w:rsidRPr="00B673D0">
        <w:rPr>
          <w:rFonts w:ascii="Calibri" w:hAnsi="Calibri" w:cs="Calibri"/>
          <w:color w:val="000000"/>
          <w:bdr w:val="none" w:sz="0" w:space="0" w:color="auto" w:frame="1"/>
        </w:rPr>
        <w:t xml:space="preserve"> kiti inžineriniai statiniai; </w:t>
      </w:r>
      <w:r w:rsidR="00B673D0" w:rsidRPr="00B673D0">
        <w:rPr>
          <w:rFonts w:ascii="Calibri" w:hAnsi="Calibri" w:cs="Calibri"/>
          <w:b/>
          <w:bCs/>
          <w:color w:val="000000"/>
          <w:bdr w:val="none" w:sz="0" w:space="0" w:color="auto" w:frame="1"/>
        </w:rPr>
        <w:t>Inžinerinių statinių pogrupis (paskirtis):</w:t>
      </w:r>
      <w:r w:rsidR="00B673D0" w:rsidRPr="00B673D0">
        <w:rPr>
          <w:rFonts w:ascii="Calibri" w:hAnsi="Calibri" w:cs="Calibri"/>
          <w:color w:val="000000"/>
          <w:bdr w:val="none" w:sz="0" w:space="0" w:color="auto" w:frame="1"/>
        </w:rPr>
        <w:t xml:space="preserve"> kitos paskirties (aikštė), </w:t>
      </w:r>
      <w:r w:rsidR="00B673D0" w:rsidRPr="00B673D0">
        <w:rPr>
          <w:rFonts w:cstheme="minorHAnsi"/>
        </w:rPr>
        <w:t>patirties* (t. y., baigtų statyti ir (ar) rekonstruoti ypatingųjų statinių – inžinerinių statinių (</w:t>
      </w:r>
      <w:r w:rsidR="00B673D0" w:rsidRPr="00B673D0">
        <w:rPr>
          <w:rFonts w:cstheme="minorHAnsi"/>
          <w:color w:val="000000"/>
          <w:bdr w:val="none" w:sz="0" w:space="0" w:color="auto" w:frame="1"/>
        </w:rPr>
        <w:t xml:space="preserve">inžinerinių statinių grupė: </w:t>
      </w:r>
      <w:r w:rsidR="00B673D0" w:rsidRPr="00B673D0">
        <w:rPr>
          <w:rFonts w:cstheme="minorHAnsi"/>
          <w:b/>
          <w:bCs/>
          <w:color w:val="000000"/>
          <w:bdr w:val="none" w:sz="0" w:space="0" w:color="auto" w:frame="1"/>
        </w:rPr>
        <w:t>susisiekimo komunikacijų (kelių / gatvių</w:t>
      </w:r>
      <w:r w:rsidR="00B673D0">
        <w:rPr>
          <w:rFonts w:cstheme="minorHAnsi"/>
          <w:b/>
          <w:bCs/>
          <w:color w:val="000000"/>
          <w:bdr w:val="none" w:sz="0" w:space="0" w:color="auto" w:frame="1"/>
        </w:rPr>
        <w:t>) /</w:t>
      </w:r>
      <w:r w:rsidR="00B673D0" w:rsidRPr="00B673D0">
        <w:rPr>
          <w:rFonts w:cstheme="minorHAnsi"/>
          <w:b/>
          <w:bCs/>
          <w:color w:val="000000"/>
          <w:bdr w:val="none" w:sz="0" w:space="0" w:color="auto" w:frame="1"/>
        </w:rPr>
        <w:t xml:space="preserve"> kitų inžinerinių statinių (kitų transporto statinių / sporto / kitos paskirties</w:t>
      </w:r>
      <w:r w:rsidR="00B673D0" w:rsidRPr="00B673D0">
        <w:rPr>
          <w:rFonts w:cstheme="minorHAnsi"/>
        </w:rPr>
        <w:t>),</w:t>
      </w:r>
      <w:r w:rsidRPr="00B673D0">
        <w:rPr>
          <w:rFonts w:ascii="Calibri" w:hAnsi="Calibri" w:cs="Calibr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w:t>
      </w:r>
      <w:r w:rsidR="00B673D0">
        <w:rPr>
          <w:rFonts w:ascii="Calibri" w:hAnsi="Calibri" w:cs="Calibri"/>
        </w:rPr>
        <w:t>2</w:t>
      </w:r>
      <w:r w:rsidR="00B05DF5" w:rsidRPr="00B673D0">
        <w:rPr>
          <w:rFonts w:ascii="Calibri" w:hAnsi="Calibri" w:cs="Calibri"/>
        </w:rPr>
        <w:t> </w:t>
      </w:r>
      <w:r w:rsidRPr="00B673D0">
        <w:rPr>
          <w:rFonts w:ascii="Calibri" w:hAnsi="Calibri" w:cs="Calibri"/>
        </w:rPr>
        <w:t>000</w:t>
      </w:r>
      <w:r w:rsidR="00B05DF5" w:rsidRPr="00B673D0">
        <w:rPr>
          <w:rFonts w:ascii="Calibri" w:hAnsi="Calibri" w:cs="Calibri"/>
        </w:rPr>
        <w:t> </w:t>
      </w:r>
      <w:r w:rsidRPr="00B673D0">
        <w:rPr>
          <w:rFonts w:ascii="Calibri" w:hAnsi="Calibri" w:cs="Calibri"/>
        </w:rPr>
        <w:t>000 Eur be PVM ir kuriems išduoti statybos užbaigimą patvirtinantys dokumentai, skaičius</w:t>
      </w:r>
      <w:r w:rsidR="00B05DF5" w:rsidRPr="00B673D0">
        <w:rPr>
          <w:rFonts w:ascii="Calibri" w:hAnsi="Calibri" w:cs="Calibri"/>
        </w:rPr>
        <w:t xml:space="preserve"> </w:t>
      </w:r>
      <w:r w:rsidRPr="00B673D0">
        <w:rPr>
          <w:rFonts w:ascii="Calibri" w:hAnsi="Calibri" w:cs="Calibri"/>
          <w:b/>
        </w:rPr>
        <w:t>........ vnt.</w:t>
      </w:r>
      <w:r w:rsidRPr="00B673D0">
        <w:rPr>
          <w:rFonts w:ascii="Calibri" w:hAnsi="Calibri" w:cs="Calibri"/>
        </w:rPr>
        <w:t xml:space="preserve"> </w:t>
      </w:r>
      <w:r w:rsidRPr="00B673D0">
        <w:rPr>
          <w:rFonts w:ascii="Calibri" w:hAnsi="Calibri" w:cs="Calibri"/>
          <w:i/>
        </w:rPr>
        <w:t>(nurodyti skaičių)</w:t>
      </w:r>
      <w:r w:rsidRPr="00B673D0">
        <w:rPr>
          <w:rFonts w:ascii="Calibri" w:hAnsi="Calibri" w:cs="Calibri"/>
          <w:b/>
        </w:rPr>
        <w:t>.</w:t>
      </w:r>
      <w:r w:rsidR="002E25A5" w:rsidRPr="00B673D0">
        <w:rPr>
          <w:rFonts w:ascii="Calibri" w:hAnsi="Calibri" w:cs="Calibri"/>
          <w:b/>
          <w:vertAlign w:val="superscript"/>
        </w:rPr>
        <w:t>3</w:t>
      </w:r>
    </w:p>
    <w:p w14:paraId="3741B819" w14:textId="5D0FF625"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lastRenderedPageBreak/>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lastRenderedPageBreak/>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6"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229662392"/>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741A1C1C" w14:textId="77777777" w:rsidR="005352CC" w:rsidRPr="004E30FB" w:rsidRDefault="005352CC" w:rsidP="00AD37E4">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B55AA1"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062A116"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CAB795"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65F1D33A"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413AE8"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267D79CD"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6B664B2" w14:textId="77777777" w:rsidR="005352CC" w:rsidRPr="004E30FB" w:rsidRDefault="005352CC" w:rsidP="00AD37E4">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0E41D57C" w14:textId="77777777" w:rsidR="005352CC" w:rsidRDefault="005352CC" w:rsidP="00AD37E4">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A7C134" w14:textId="77777777" w:rsidR="005352CC" w:rsidRPr="00855130" w:rsidRDefault="005352CC" w:rsidP="00AD37E4">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7" w:history="1">
        <w:r w:rsidRPr="00855130">
          <w:rPr>
            <w:rStyle w:val="Hipersaitas"/>
            <w:rFonts w:cstheme="minorHAnsi"/>
            <w:b/>
          </w:rPr>
          <w:t>https://ec.europa.eu/tools/ecertis/</w:t>
        </w:r>
      </w:hyperlink>
      <w:r w:rsidRPr="00855130">
        <w:rPr>
          <w:rFonts w:cstheme="minorHAnsi"/>
          <w:b/>
        </w:rPr>
        <w:t>.</w:t>
      </w:r>
    </w:p>
    <w:p w14:paraId="54ABA27C" w14:textId="77777777" w:rsidR="005352CC" w:rsidRPr="00855130" w:rsidRDefault="005352CC" w:rsidP="00AD37E4">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Pr="00855130">
        <w:rPr>
          <w:rFonts w:cstheme="minorHAnsi"/>
          <w:bCs/>
        </w:rPr>
        <w:t xml:space="preserve">EBVPD ir lentelės 1.1 – 1.2 punktuose nurodytus </w:t>
      </w:r>
      <w:r w:rsidRPr="00855130">
        <w:rPr>
          <w:rFonts w:cstheme="minorHAnsi"/>
        </w:rPr>
        <w:t>pašalinimo pagrindų nebuvimą įrodančius dokumentus.</w:t>
      </w:r>
    </w:p>
    <w:p w14:paraId="57854A89" w14:textId="77777777" w:rsidR="005352CC" w:rsidRPr="00855130" w:rsidRDefault="005352CC" w:rsidP="00AD37E4">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lastRenderedPageBreak/>
        <w:t>kvazisubtiekėjo</w:t>
      </w:r>
      <w:proofErr w:type="spellEnd"/>
      <w:r w:rsidRPr="00855130">
        <w:rPr>
          <w:rFonts w:cstheme="minorHAnsi"/>
          <w:bCs/>
        </w:rPr>
        <w:t xml:space="preserve">, EBVPD ir lentelės 1.1 – 1.2 punktuose nurodytus </w:t>
      </w:r>
      <w:r w:rsidRPr="00855130">
        <w:rPr>
          <w:rFonts w:cstheme="minorHAnsi"/>
        </w:rPr>
        <w:t>pašalinimo pagrindų nebuvimą įrodančius dokumentus.</w:t>
      </w:r>
    </w:p>
    <w:p w14:paraId="2F893B4B" w14:textId="77777777" w:rsidR="005352CC" w:rsidRPr="00855130" w:rsidRDefault="005352CC" w:rsidP="005352CC">
      <w:pPr>
        <w:jc w:val="both"/>
        <w:rPr>
          <w:rFonts w:cstheme="minorHAnsi"/>
          <w:b/>
        </w:rPr>
      </w:pPr>
      <w:r w:rsidRPr="00855130">
        <w:rPr>
          <w:rFonts w:cstheme="minorHAnsi"/>
          <w:b/>
        </w:rPr>
        <w:t>Pašalinimo pagrindų nebuvimą įrodančius dokumentus bus reikalaujama tik iš to tiekėjo, kurio pasiūlymas pagal vertinimo rezultatus galės būti nustatytas laimėjusiu</w:t>
      </w:r>
      <w:r>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bookmarkStart w:id="56" w:name="_Toc229662393"/>
            <w:r w:rsidRPr="00855130">
              <w:rPr>
                <w:rFonts w:cstheme="minorHAnsi"/>
                <w:b/>
              </w:rPr>
              <w:t>VPĮ straipsnis, dalis, punktas bei EBVPD formos dalis pildymui</w:t>
            </w:r>
            <w:bookmarkEnd w:id="55"/>
            <w:bookmarkEnd w:id="56"/>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7" w:name="_Toc194932003"/>
            <w:bookmarkStart w:id="58" w:name="_Toc229662394"/>
            <w:r w:rsidRPr="00855130">
              <w:rPr>
                <w:rFonts w:cstheme="minorHAnsi"/>
                <w:b/>
              </w:rPr>
              <w:t>Dokumentai, kuriuos tiekėjas turi pateikti, siekiant įrodyti jo pašalinimo pagrindų nebuvimą</w:t>
            </w:r>
            <w:bookmarkEnd w:id="57"/>
            <w:bookmarkEnd w:id="58"/>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9"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20"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1"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2"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3"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4">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5"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6"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9" w:name="_Hlk189469329"/>
            <w:r w:rsidRPr="00855130">
              <w:t>Tiekėjas yra neatlikęs jam paskirtos baudžiamojo poveikio priemonės – uždraudimo juridiniam asmeniui dalyvauti viešuosiuose pirkimuose.</w:t>
            </w:r>
            <w:bookmarkEnd w:id="59"/>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29662395"/>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7"/>
          <w:footerReference w:type="first" r:id="rId28"/>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C1A0701" w:rsid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19177CCC" w14:textId="38D068E6" w:rsidR="00F63472"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inžinerinis statinys</w:t>
            </w:r>
          </w:p>
          <w:p w14:paraId="62A56E1F" w14:textId="1D6BE0AA"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3544AB3E" w14:textId="4DA6C3E4"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00386C69"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w:t>
            </w:r>
            <w:r w:rsidR="00921FF5">
              <w:rPr>
                <w:rFonts w:ascii="Calibri" w:hAnsi="Calibri" w:cs="Calibri"/>
                <w:color w:val="000000"/>
                <w:sz w:val="21"/>
                <w:szCs w:val="21"/>
                <w:bdr w:val="none" w:sz="0" w:space="0" w:color="auto" w:frame="1"/>
              </w:rPr>
              <w:t xml:space="preserve"> (aikštė)</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5" w:name="_Hlk203651715"/>
            <w:r w:rsidRPr="0085263A">
              <w:rPr>
                <w:rFonts w:ascii="Calibri" w:eastAsia="Calibri" w:hAnsi="Calibri" w:cs="Calibri"/>
                <w:b/>
                <w:iCs/>
                <w:sz w:val="21"/>
                <w:szCs w:val="21"/>
              </w:rPr>
              <w:t xml:space="preserve">Statybos darbų sritys: </w:t>
            </w:r>
          </w:p>
          <w:p w14:paraId="266A386D" w14:textId="453CA980"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B543B2" w:rsidRPr="002B5C90">
              <w:rPr>
                <w:rFonts w:ascii="Calibri" w:hAnsi="Calibri" w:cs="Calibri"/>
                <w:i/>
                <w:iCs/>
                <w:sz w:val="21"/>
                <w:szCs w:val="21"/>
              </w:rPr>
              <w:t>.</w:t>
            </w:r>
          </w:p>
          <w:p w14:paraId="54036B56" w14:textId="0684B56E"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432F69">
              <w:rPr>
                <w:rFonts w:ascii="Calibri" w:hAnsi="Calibri" w:cs="Calibri"/>
                <w:i/>
                <w:iCs/>
                <w:color w:val="000000"/>
                <w:sz w:val="21"/>
                <w:szCs w:val="21"/>
              </w:rPr>
              <w:t>.</w:t>
            </w:r>
          </w:p>
          <w:bookmarkEnd w:id="65"/>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2B5AE4B4"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47A87741"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w:t>
            </w:r>
            <w:r w:rsidRPr="00016A1A">
              <w:rPr>
                <w:rFonts w:ascii="Calibri" w:hAnsi="Calibri" w:cs="Calibri"/>
                <w:sz w:val="21"/>
                <w:szCs w:val="21"/>
              </w:rPr>
              <w:lastRenderedPageBreak/>
              <w:t xml:space="preserve">(ar)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E63C68">
              <w:rPr>
                <w:rFonts w:ascii="Calibri" w:hAnsi="Calibri" w:cs="Calibri"/>
                <w:b/>
                <w:sz w:val="21"/>
                <w:szCs w:val="21"/>
              </w:rPr>
              <w:t>2</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w:t>
            </w:r>
            <w:r w:rsidRPr="00016A1A">
              <w:rPr>
                <w:rFonts w:ascii="Calibri" w:hAnsi="Calibri" w:cs="Calibri"/>
                <w:sz w:val="21"/>
                <w:szCs w:val="21"/>
              </w:rPr>
              <w:lastRenderedPageBreak/>
              <w:t xml:space="preserve">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kvalifikacija atitinka nurodytus </w:t>
            </w:r>
            <w:r w:rsidRPr="00FD6888">
              <w:rPr>
                <w:rFonts w:asciiTheme="minorHAnsi" w:hAnsiTheme="minorHAnsi" w:cstheme="minorHAnsi"/>
                <w:sz w:val="21"/>
                <w:szCs w:val="21"/>
              </w:rPr>
              <w:lastRenderedPageBreak/>
              <w:t>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4CC41FA7" w14:textId="163A63A9"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1AFF362B" w14:textId="77777777"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2FC7700B" w14:textId="2FD966B8" w:rsidR="00FD6888" w:rsidRPr="00E63C68"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41EDB878"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2D8407EA"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Pr="00FD6888">
              <w:rPr>
                <w:rFonts w:asciiTheme="minorHAnsi" w:hAnsiTheme="minorHAnsi" w:cstheme="minorHAnsi"/>
                <w:sz w:val="21"/>
                <w:szCs w:val="21"/>
              </w:rPr>
              <w:t>;</w:t>
            </w:r>
          </w:p>
          <w:p w14:paraId="3949C5A3" w14:textId="1F5EB9DE" w:rsidR="00706688" w:rsidRPr="00FD6888" w:rsidRDefault="00A37B12" w:rsidP="00706688">
            <w:pPr>
              <w:spacing w:line="280" w:lineRule="atLeast"/>
              <w:jc w:val="both"/>
              <w:rPr>
                <w:rFonts w:asciiTheme="minorHAnsi" w:hAnsiTheme="minorHAnsi" w:cstheme="minorHAns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00706688" w:rsidRPr="00FD6888">
              <w:rPr>
                <w:rFonts w:asciiTheme="minorHAnsi" w:hAnsiTheme="minorHAnsi" w:cstheme="minorHAnsi"/>
                <w:b/>
                <w:sz w:val="21"/>
                <w:szCs w:val="21"/>
              </w:rPr>
              <w:t>ne mažiau kaip 1</w:t>
            </w:r>
            <w:r w:rsidR="00706688">
              <w:rPr>
                <w:rFonts w:asciiTheme="minorHAnsi" w:hAnsiTheme="minorHAnsi" w:cstheme="minorHAnsi"/>
                <w:b/>
                <w:sz w:val="21"/>
                <w:szCs w:val="21"/>
              </w:rPr>
              <w:t xml:space="preserve"> statinio</w:t>
            </w:r>
            <w:r w:rsidR="00706688" w:rsidRPr="00FD6888">
              <w:rPr>
                <w:rFonts w:asciiTheme="minorHAnsi" w:hAnsiTheme="minorHAnsi" w:cstheme="minorHAnsi"/>
                <w:b/>
                <w:sz w:val="21"/>
                <w:szCs w:val="21"/>
              </w:rPr>
              <w:t xml:space="preserve"> </w:t>
            </w:r>
            <w:r w:rsidR="00706688">
              <w:rPr>
                <w:rFonts w:asciiTheme="minorHAnsi" w:hAnsiTheme="minorHAnsi" w:cstheme="minorHAnsi"/>
                <w:b/>
                <w:sz w:val="21"/>
                <w:szCs w:val="21"/>
              </w:rPr>
              <w:t>projekto</w:t>
            </w:r>
            <w:r w:rsidR="00706688" w:rsidRPr="00FD6888">
              <w:rPr>
                <w:rFonts w:asciiTheme="minorHAnsi" w:hAnsiTheme="minorHAnsi" w:cstheme="minorHAnsi"/>
                <w:b/>
                <w:sz w:val="21"/>
                <w:szCs w:val="21"/>
              </w:rPr>
              <w:t xml:space="preserve"> vadovą:</w:t>
            </w:r>
          </w:p>
          <w:p w14:paraId="5E2FCC37"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ABA3730" w14:textId="645BA7E3"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04E42B25" w14:textId="77777777"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66843947" w14:textId="64128F59" w:rsidR="00A37B12" w:rsidRDefault="00706688" w:rsidP="00706688">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 (darbo projekto parengimui);</w:t>
            </w:r>
          </w:p>
          <w:p w14:paraId="6953CCE0" w14:textId="1D97CFFB" w:rsidR="00706688" w:rsidRPr="00FD6888" w:rsidRDefault="00706688" w:rsidP="00706688">
            <w:pPr>
              <w:spacing w:line="280" w:lineRule="atLeast"/>
              <w:jc w:val="both"/>
              <w:rPr>
                <w:rFonts w:asciiTheme="minorHAnsi" w:hAnsiTheme="minorHAnsi" w:cstheme="minorHAnsi"/>
                <w:b/>
                <w:sz w:val="21"/>
                <w:szCs w:val="21"/>
              </w:rPr>
            </w:pPr>
            <w:r>
              <w:rPr>
                <w:rFonts w:ascii="Calibri" w:hAnsi="Calibri" w:cs="Calibri"/>
                <w:b/>
                <w:color w:val="000000"/>
                <w:sz w:val="21"/>
                <w:szCs w:val="21"/>
                <w:bdr w:val="none" w:sz="0" w:space="0" w:color="auto" w:frame="1"/>
              </w:rPr>
              <w:t xml:space="preserve">3.2.4.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4EE7A52F"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7B8E6EC" w14:textId="468203B1" w:rsidR="00706688" w:rsidRPr="00FD6888" w:rsidRDefault="00706688" w:rsidP="007066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7B7FC652"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556B7FF8" w14:textId="720E083B" w:rsidR="00706688" w:rsidRPr="00BD1887" w:rsidRDefault="00706688" w:rsidP="00706688">
            <w:pPr>
              <w:spacing w:line="280" w:lineRule="atLeast"/>
              <w:jc w:val="both"/>
              <w:rPr>
                <w:rFonts w:ascii="Calibri" w:hAnsi="Calibri" w:cs="Calibri"/>
                <w:b/>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nuotekų šalinimo tinklų </w:t>
            </w:r>
            <w:r>
              <w:rPr>
                <w:rFonts w:ascii="Calibri" w:hAnsi="Calibri" w:cs="Calibri"/>
                <w:color w:val="000000"/>
                <w:sz w:val="21"/>
                <w:szCs w:val="21"/>
                <w:bdr w:val="none" w:sz="0" w:space="0" w:color="auto" w:frame="1"/>
              </w:rPr>
              <w:t>(darbo projekto parengimui)</w:t>
            </w:r>
            <w:r w:rsidRPr="00FD6888">
              <w:rPr>
                <w:rFonts w:asciiTheme="minorHAnsi" w:hAnsiTheme="minorHAnsi" w:cstheme="minorHAnsi"/>
                <w:sz w:val="21"/>
                <w:szCs w:val="21"/>
              </w:rPr>
              <w:t>;</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259B14B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lastRenderedPageBreak/>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6718A1D9" w:rsidR="00706688" w:rsidRPr="00FD6888" w:rsidRDefault="00706688" w:rsidP="00D43795">
            <w:pPr>
              <w:spacing w:line="280" w:lineRule="atLeast"/>
              <w:jc w:val="both"/>
              <w:rPr>
                <w:rFonts w:asciiTheme="minorHAnsi" w:hAnsiTheme="minorHAnsi" w:cstheme="minorHAnsi"/>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Pr="00386C69">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 xml:space="preserve">„Tiekėjo </w:t>
            </w:r>
            <w:r w:rsidRPr="001D0338">
              <w:rPr>
                <w:rFonts w:asciiTheme="minorHAnsi" w:hAnsiTheme="minorHAnsi" w:cstheme="minorHAnsi"/>
                <w:b/>
                <w:bCs/>
                <w:i/>
                <w:iCs/>
                <w:sz w:val="21"/>
                <w:szCs w:val="21"/>
              </w:rPr>
              <w:lastRenderedPageBreak/>
              <w:t>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2B359B11"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706688">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706688" w:rsidRPr="000A0C48">
              <w:rPr>
                <w:rFonts w:ascii="Calibri" w:eastAsia="Calibri" w:hAnsi="Calibri" w:cs="Calibri"/>
                <w:sz w:val="22"/>
                <w:szCs w:val="22"/>
              </w:rPr>
              <w:t xml:space="preserve"> </w:t>
            </w:r>
            <w:r w:rsidR="00706688" w:rsidRPr="00706688">
              <w:rPr>
                <w:rFonts w:ascii="Calibri" w:eastAsia="Calibri" w:hAnsi="Calibri" w:cs="Calibri"/>
                <w:sz w:val="21"/>
                <w:szCs w:val="21"/>
              </w:rPr>
              <w:t>ar LR Architektų rūmų</w:t>
            </w:r>
            <w:r w:rsidR="00706688"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ypatingojo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 xml:space="preserve">/ neypatingojo statinio </w:t>
            </w:r>
            <w:r w:rsidRPr="00FD6888">
              <w:rPr>
                <w:rFonts w:asciiTheme="minorHAnsi" w:hAnsiTheme="minorHAnsi" w:cstheme="minorHAnsi"/>
                <w:sz w:val="21"/>
                <w:szCs w:val="21"/>
              </w:rPr>
              <w:t xml:space="preserve"> </w:t>
            </w:r>
            <w:r w:rsidR="00706688">
              <w:rPr>
                <w:rFonts w:asciiTheme="minorHAnsi" w:hAnsiTheme="minorHAnsi" w:cstheme="minorHAnsi"/>
                <w:sz w:val="21"/>
                <w:szCs w:val="21"/>
              </w:rPr>
              <w:t xml:space="preserve">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3BD192D1"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706688">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49171874" w:rsidR="00002F79" w:rsidRPr="002B3D0A" w:rsidRDefault="00002F79" w:rsidP="00002F79">
            <w:pPr>
              <w:shd w:val="clear" w:color="auto" w:fill="FFFFFF"/>
              <w:spacing w:line="280" w:lineRule="atLeast"/>
              <w:jc w:val="both"/>
              <w:rPr>
                <w:rFonts w:ascii="Calibri" w:hAnsi="Calibri" w:cs="Calibri"/>
                <w:b/>
                <w:bCs/>
                <w:color w:val="000000"/>
                <w:sz w:val="21"/>
                <w:szCs w:val="21"/>
                <w:u w:val="single"/>
                <w:bdr w:val="none" w:sz="0" w:space="0" w:color="auto" w:frame="1"/>
              </w:rPr>
            </w:pPr>
            <w:r w:rsidRPr="00002F79">
              <w:rPr>
                <w:rFonts w:ascii="Calibri" w:hAnsi="Calibri" w:cs="Calibri"/>
                <w:sz w:val="21"/>
                <w:szCs w:val="21"/>
              </w:rPr>
              <w:t xml:space="preserve">Tiekėjas </w:t>
            </w:r>
            <w:r w:rsidR="00DB6649">
              <w:rPr>
                <w:rFonts w:ascii="Calibri" w:hAnsi="Calibri" w:cs="Calibri"/>
                <w:b/>
                <w:bCs/>
                <w:sz w:val="21"/>
                <w:szCs w:val="21"/>
                <w:u w:val="single"/>
              </w:rPr>
              <w:t>inžinerinių statinių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2B3D0A" w:rsidRPr="002B3D0A">
              <w:rPr>
                <w:rFonts w:ascii="Calibri" w:hAnsi="Calibri" w:cs="Calibri"/>
                <w:b/>
                <w:bCs/>
                <w:color w:val="000000"/>
                <w:sz w:val="21"/>
                <w:szCs w:val="21"/>
                <w:u w:val="single"/>
                <w:bdr w:val="none" w:sz="0" w:space="0" w:color="auto" w:frame="1"/>
              </w:rPr>
              <w:t>kit</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inžinerini</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statini</w:t>
            </w:r>
            <w:r w:rsidR="002B3D0A">
              <w:rPr>
                <w:rFonts w:ascii="Calibri" w:hAnsi="Calibri" w:cs="Calibri"/>
                <w:b/>
                <w:bCs/>
                <w:color w:val="000000"/>
                <w:sz w:val="21"/>
                <w:szCs w:val="21"/>
                <w:u w:val="single"/>
                <w:bdr w:val="none" w:sz="0" w:space="0" w:color="auto" w:frame="1"/>
              </w:rPr>
              <w:t xml:space="preserve">ų: kitos paskirties inžinerinių statinių (aikštė)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09A14808"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DE2109">
              <w:rPr>
                <w:rFonts w:ascii="Calibri" w:hAnsi="Calibri" w:cs="Calibri"/>
                <w:b/>
                <w:bCs/>
                <w:sz w:val="21"/>
                <w:szCs w:val="21"/>
                <w:u w:val="single"/>
              </w:rPr>
              <w:t>inžinerinių statinių</w:t>
            </w:r>
            <w:r w:rsidR="00DE2109" w:rsidRPr="0071401B">
              <w:rPr>
                <w:rFonts w:ascii="Calibri" w:hAnsi="Calibri" w:cs="Calibri"/>
                <w:sz w:val="21"/>
                <w:szCs w:val="21"/>
                <w:u w:val="single"/>
              </w:rPr>
              <w:t>:</w:t>
            </w:r>
            <w:r w:rsidR="00DE2109" w:rsidRPr="0071401B">
              <w:rPr>
                <w:rFonts w:ascii="Calibri" w:hAnsi="Calibri" w:cs="Calibri"/>
                <w:color w:val="000000"/>
                <w:sz w:val="21"/>
                <w:szCs w:val="21"/>
                <w:u w:val="single"/>
                <w:bdr w:val="none" w:sz="0" w:space="0" w:color="auto" w:frame="1"/>
              </w:rPr>
              <w:t xml:space="preserve"> </w:t>
            </w:r>
            <w:r w:rsidR="00DE2109" w:rsidRPr="002B3D0A">
              <w:rPr>
                <w:rFonts w:ascii="Calibri" w:hAnsi="Calibri" w:cs="Calibri"/>
                <w:b/>
                <w:bCs/>
                <w:color w:val="000000"/>
                <w:sz w:val="21"/>
                <w:szCs w:val="21"/>
                <w:u w:val="single"/>
                <w:bdr w:val="none" w:sz="0" w:space="0" w:color="auto" w:frame="1"/>
              </w:rPr>
              <w:t>kit</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inžinerini</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statini</w:t>
            </w:r>
            <w:r w:rsidR="00DE2109">
              <w:rPr>
                <w:rFonts w:ascii="Calibri" w:hAnsi="Calibri" w:cs="Calibri"/>
                <w:b/>
                <w:bCs/>
                <w:color w:val="000000"/>
                <w:sz w:val="21"/>
                <w:szCs w:val="21"/>
                <w:u w:val="single"/>
                <w:bdr w:val="none" w:sz="0" w:space="0" w:color="auto" w:frame="1"/>
              </w:rPr>
              <w:t xml:space="preserve">ų: kitos paskirties inžinerinių statinių (aikštė) </w:t>
            </w:r>
            <w:r w:rsidR="00DE2109" w:rsidRPr="00002F79">
              <w:rPr>
                <w:rFonts w:ascii="Calibri" w:hAnsi="Calibri" w:cs="Calibri"/>
                <w:color w:val="000000"/>
                <w:sz w:val="21"/>
                <w:szCs w:val="21"/>
                <w:u w:val="single"/>
                <w:bdr w:val="none" w:sz="0" w:space="0" w:color="auto" w:frame="1"/>
              </w:rPr>
              <w:t xml:space="preserve">bendrųjų ir specialiųjų </w:t>
            </w:r>
            <w:r w:rsidR="00DE2109">
              <w:rPr>
                <w:rFonts w:ascii="Calibri" w:hAnsi="Calibri" w:cs="Calibri"/>
                <w:color w:val="000000"/>
                <w:sz w:val="21"/>
                <w:szCs w:val="21"/>
                <w:u w:val="single"/>
                <w:bdr w:val="none" w:sz="0" w:space="0" w:color="auto" w:frame="1"/>
              </w:rPr>
              <w:t xml:space="preserve">statybos </w:t>
            </w:r>
            <w:r w:rsidR="00DE2109" w:rsidRPr="00002F79">
              <w:rPr>
                <w:rFonts w:ascii="Calibri" w:hAnsi="Calibri" w:cs="Calibri"/>
                <w:color w:val="000000"/>
                <w:sz w:val="21"/>
                <w:szCs w:val="21"/>
                <w:u w:val="single"/>
                <w:bdr w:val="none" w:sz="0" w:space="0" w:color="auto" w:frame="1"/>
              </w:rPr>
              <w:t>darbų</w:t>
            </w:r>
            <w:r w:rsidR="00DE2109">
              <w:rPr>
                <w:rFonts w:ascii="Calibri" w:hAnsi="Calibri" w:cs="Calibri"/>
                <w:color w:val="000000"/>
                <w:sz w:val="21"/>
                <w:szCs w:val="21"/>
                <w:u w:val="single"/>
                <w:bdr w:val="none" w:sz="0" w:space="0" w:color="auto" w:frame="1"/>
              </w:rPr>
              <w:t xml:space="preserve">, </w:t>
            </w:r>
            <w:r w:rsidR="00DE2109" w:rsidRPr="00002F79">
              <w:rPr>
                <w:rFonts w:ascii="Calibri" w:hAnsi="Calibri" w:cs="Calibri"/>
                <w:color w:val="000000"/>
                <w:sz w:val="21"/>
                <w:szCs w:val="21"/>
                <w:u w:val="single"/>
                <w:bdr w:val="none" w:sz="0" w:space="0" w:color="auto" w:frame="1"/>
              </w:rPr>
              <w:t>nurodytų</w:t>
            </w:r>
            <w:r w:rsidR="00DE2109">
              <w:rPr>
                <w:rFonts w:ascii="Calibri" w:hAnsi="Calibri" w:cs="Calibri"/>
                <w:color w:val="000000"/>
                <w:sz w:val="21"/>
                <w:szCs w:val="21"/>
                <w:u w:val="single"/>
                <w:bdr w:val="none" w:sz="0" w:space="0" w:color="auto" w:frame="1"/>
              </w:rPr>
              <w:t xml:space="preserve"> kvalifikacijos reikalavimų 1</w:t>
            </w:r>
            <w:r w:rsidR="00DE2109" w:rsidRPr="00002F79">
              <w:rPr>
                <w:rFonts w:ascii="Calibri" w:hAnsi="Calibri" w:cs="Calibri"/>
                <w:color w:val="000000"/>
                <w:sz w:val="21"/>
                <w:szCs w:val="21"/>
                <w:u w:val="single"/>
                <w:bdr w:val="none" w:sz="0" w:space="0" w:color="auto" w:frame="1"/>
              </w:rPr>
              <w:t>.1 p.</w:t>
            </w:r>
            <w:r w:rsidR="00DE2109">
              <w:rPr>
                <w:rFonts w:ascii="Calibri" w:hAnsi="Calibri" w:cs="Calibri"/>
                <w:color w:val="000000"/>
                <w:sz w:val="21"/>
                <w:szCs w:val="21"/>
                <w:u w:val="single"/>
                <w:bdr w:val="none" w:sz="0" w:space="0" w:color="auto" w:frame="1"/>
              </w:rPr>
              <w:t>, srityje</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lastRenderedPageBreak/>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9"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Default="00FE0FB3" w:rsidP="00384F5A">
      <w:pPr>
        <w:jc w:val="center"/>
        <w:rPr>
          <w:rFonts w:cstheme="minorHAnsi"/>
          <w:b/>
          <w:bCs/>
          <w:smallCaps/>
        </w:rPr>
      </w:pPr>
    </w:p>
    <w:p w14:paraId="4D627545" w14:textId="77777777" w:rsidR="00DB6649" w:rsidRDefault="00DB6649" w:rsidP="00384F5A">
      <w:pPr>
        <w:jc w:val="center"/>
        <w:rPr>
          <w:rFonts w:cstheme="minorHAnsi"/>
          <w:b/>
          <w:bCs/>
          <w:smallCaps/>
        </w:rPr>
      </w:pPr>
    </w:p>
    <w:p w14:paraId="5A6E87C1" w14:textId="77777777" w:rsidR="00DE2109" w:rsidRDefault="00DE2109" w:rsidP="00384F5A">
      <w:pPr>
        <w:jc w:val="center"/>
        <w:rPr>
          <w:rFonts w:cstheme="minorHAnsi"/>
          <w:b/>
          <w:bCs/>
          <w:smallCaps/>
        </w:rPr>
      </w:pPr>
    </w:p>
    <w:p w14:paraId="009EABDA" w14:textId="77777777" w:rsidR="00DE2109" w:rsidRPr="00855130" w:rsidRDefault="00DE2109"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6" w:name="_Ref38291379"/>
      <w:bookmarkStart w:id="67" w:name="_Ref38291394"/>
      <w:bookmarkStart w:id="68" w:name="_Ref38898251"/>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6"/>
      <w:bookmarkEnd w:id="67"/>
      <w:bookmarkEnd w:id="68"/>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2966239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9"/>
      <w:bookmarkEnd w:id="70"/>
      <w:bookmarkEnd w:id="71"/>
      <w:bookmarkEnd w:id="72"/>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679355A7"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2D4B0D">
        <w:rPr>
          <w:rFonts w:cstheme="minorHAnsi"/>
          <w:iCs/>
        </w:rPr>
        <w:t>statiniuose</w:t>
      </w:r>
      <w:r w:rsidRPr="00C45F9D">
        <w:rPr>
          <w:rFonts w:cstheme="minorHAnsi"/>
          <w:iCs/>
        </w:rPr>
        <w:t>:</w:t>
      </w:r>
      <w:r w:rsidRPr="00096052">
        <w:rPr>
          <w:rFonts w:cstheme="minorHAnsi"/>
        </w:rPr>
        <w:t xml:space="preserve"> </w:t>
      </w:r>
      <w:r w:rsidR="002D4B0D">
        <w:rPr>
          <w:rFonts w:cstheme="minorHAnsi"/>
          <w:b/>
          <w:bCs/>
          <w:color w:val="000000"/>
          <w:bdr w:val="none" w:sz="0" w:space="0" w:color="auto" w:frame="1"/>
        </w:rPr>
        <w:t>inžineriniai statiniai</w:t>
      </w:r>
      <w:r w:rsidRPr="00096052">
        <w:rPr>
          <w:rFonts w:cstheme="minorHAnsi"/>
          <w:color w:val="000000"/>
          <w:bdr w:val="none" w:sz="0" w:space="0" w:color="auto" w:frame="1"/>
        </w:rPr>
        <w:t xml:space="preserve">; </w:t>
      </w:r>
      <w:r w:rsidR="002D4B0D" w:rsidRPr="00F63472">
        <w:rPr>
          <w:rFonts w:ascii="Calibri" w:hAnsi="Calibri" w:cs="Calibri"/>
          <w:b/>
          <w:bCs/>
          <w:color w:val="000000"/>
          <w:bdr w:val="none" w:sz="0" w:space="0" w:color="auto" w:frame="1"/>
        </w:rPr>
        <w:t>Inžinerinių statinių grupė:</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kiti inžineriniai statiniai; </w:t>
      </w:r>
      <w:r w:rsidR="002D4B0D">
        <w:rPr>
          <w:rFonts w:ascii="Calibri" w:hAnsi="Calibri" w:cs="Calibri"/>
          <w:b/>
          <w:bCs/>
          <w:color w:val="000000"/>
          <w:bdr w:val="none" w:sz="0" w:space="0" w:color="auto" w:frame="1"/>
        </w:rPr>
        <w:t>Inžinerinių statinių pogrupis</w:t>
      </w:r>
      <w:r w:rsidR="002D4B0D" w:rsidRPr="00386C69">
        <w:rPr>
          <w:rFonts w:ascii="Calibri" w:hAnsi="Calibri" w:cs="Calibri"/>
          <w:b/>
          <w:bCs/>
          <w:color w:val="000000"/>
          <w:bdr w:val="none" w:sz="0" w:space="0" w:color="auto" w:frame="1"/>
        </w:rPr>
        <w:t xml:space="preserve"> </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paskirtis</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kitos paskirties (aikštė), </w:t>
      </w:r>
      <w:r w:rsidRPr="00096052">
        <w:rPr>
          <w:rFonts w:cstheme="minorHAnsi"/>
        </w:rPr>
        <w:t xml:space="preserve">patirties* (t. y., baigtų statyti ir (ar) rekonstruoti ypatingųjų statinių – </w:t>
      </w:r>
      <w:r w:rsidR="002D4B0D">
        <w:rPr>
          <w:rFonts w:cstheme="minorHAnsi"/>
        </w:rPr>
        <w:t>inžinerinių statinių</w:t>
      </w:r>
      <w:r w:rsidRPr="00096052">
        <w:rPr>
          <w:rFonts w:cstheme="minorHAnsi"/>
        </w:rPr>
        <w:t xml:space="preserve"> (</w:t>
      </w:r>
      <w:r w:rsidR="00F01E07">
        <w:rPr>
          <w:rFonts w:cstheme="minorHAnsi"/>
          <w:color w:val="000000"/>
          <w:bdr w:val="none" w:sz="0" w:space="0" w:color="auto" w:frame="1"/>
        </w:rPr>
        <w:t>inžinerinių statinių</w:t>
      </w:r>
      <w:r w:rsidRPr="00096052">
        <w:rPr>
          <w:rFonts w:cstheme="minorHAnsi"/>
          <w:color w:val="000000"/>
          <w:bdr w:val="none" w:sz="0" w:space="0" w:color="auto" w:frame="1"/>
        </w:rPr>
        <w:t xml:space="preserve"> grupė: </w:t>
      </w:r>
      <w:r w:rsidR="00F01E07">
        <w:rPr>
          <w:rFonts w:cstheme="minorHAnsi"/>
          <w:b/>
          <w:bCs/>
          <w:color w:val="000000"/>
          <w:bdr w:val="none" w:sz="0" w:space="0" w:color="auto" w:frame="1"/>
        </w:rPr>
        <w:t>susisiekimo komunikacijų (kelių / gatvių</w:t>
      </w:r>
      <w:r w:rsidR="00D251FB">
        <w:rPr>
          <w:rFonts w:cstheme="minorHAnsi"/>
          <w:b/>
          <w:bCs/>
          <w:color w:val="000000"/>
          <w:bdr w:val="none" w:sz="0" w:space="0" w:color="auto" w:frame="1"/>
        </w:rPr>
        <w:t>) /</w:t>
      </w:r>
      <w:r w:rsidR="00F01E07">
        <w:rPr>
          <w:rFonts w:cstheme="minorHAnsi"/>
          <w:b/>
          <w:bCs/>
          <w:color w:val="000000"/>
          <w:bdr w:val="none" w:sz="0" w:space="0" w:color="auto" w:frame="1"/>
        </w:rPr>
        <w:t xml:space="preserve"> kitų inžinerinių statinių (kitų transporto statinių / sporto / kitos paskirties</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Pr="00096052">
        <w:rPr>
          <w:rFonts w:cstheme="minorHAnsi"/>
        </w:rPr>
        <w:lastRenderedPageBreak/>
        <w:t xml:space="preserve">rekonstravimo darbų vertė per reikalaujamą laikotarpį ne mažesnė kaip </w:t>
      </w:r>
      <w:r w:rsidR="00F01E07">
        <w:rPr>
          <w:rFonts w:cstheme="minorHAnsi"/>
        </w:rPr>
        <w:t>2</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4697F2CC"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F01E07">
              <w:rPr>
                <w:rFonts w:cstheme="minorHAnsi"/>
                <w:b/>
                <w:bCs/>
                <w:i/>
                <w:iCs/>
                <w:color w:val="000000"/>
              </w:rPr>
              <w:t>(</w:t>
            </w:r>
            <w:r w:rsidR="00F01E07" w:rsidRPr="00F01E07">
              <w:rPr>
                <w:rFonts w:cstheme="minorHAnsi"/>
                <w:b/>
                <w:bCs/>
                <w:i/>
                <w:iCs/>
              </w:rPr>
              <w:t>baigtų statyti ir (ar) rekonstruoti ypatingųjų statinių – inžinerinių statinių (</w:t>
            </w:r>
            <w:r w:rsidR="00F01E07" w:rsidRPr="00F01E07">
              <w:rPr>
                <w:rFonts w:cstheme="minorHAnsi"/>
                <w:b/>
                <w:bCs/>
                <w:i/>
                <w:iCs/>
                <w:color w:val="000000"/>
                <w:bdr w:val="none" w:sz="0" w:space="0" w:color="auto" w:frame="1"/>
              </w:rPr>
              <w:t>inžinerinių statinių grupė: susisiekimo komunikacijų (kelių / gatvių</w:t>
            </w:r>
            <w:r w:rsidR="00F01E07">
              <w:rPr>
                <w:rFonts w:cstheme="minorHAnsi"/>
                <w:b/>
                <w:bCs/>
                <w:i/>
                <w:iCs/>
                <w:color w:val="000000"/>
                <w:bdr w:val="none" w:sz="0" w:space="0" w:color="auto" w:frame="1"/>
              </w:rPr>
              <w:t>)</w:t>
            </w:r>
            <w:r w:rsidR="00D251FB">
              <w:rPr>
                <w:rFonts w:cstheme="minorHAnsi"/>
                <w:b/>
                <w:bCs/>
                <w:i/>
                <w:iCs/>
                <w:color w:val="000000"/>
                <w:bdr w:val="none" w:sz="0" w:space="0" w:color="auto" w:frame="1"/>
              </w:rPr>
              <w:t xml:space="preserve"> /</w:t>
            </w:r>
            <w:r w:rsidR="00F01E07" w:rsidRPr="00F01E07">
              <w:rPr>
                <w:rFonts w:cstheme="minorHAnsi"/>
                <w:b/>
                <w:bCs/>
                <w:i/>
                <w:iCs/>
                <w:color w:val="000000"/>
                <w:bdr w:val="none" w:sz="0" w:space="0" w:color="auto" w:frame="1"/>
              </w:rPr>
              <w:t xml:space="preserve"> kitų inžinerinių statinių (kitų transporto statinių / sporto / kitos paskirties</w:t>
            </w:r>
            <w:r w:rsidR="00F01E07" w:rsidRPr="00F01E07">
              <w:rPr>
                <w:rFonts w:cstheme="minorHAns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2 000 000 Eur be PVM</w:t>
            </w:r>
            <w:r w:rsidRPr="00096052">
              <w:rPr>
                <w:rFonts w:cstheme="minorHAnsi"/>
                <w:b/>
                <w:bCs/>
                <w:i/>
                <w:iCs/>
                <w:color w:val="000000"/>
              </w:rPr>
              <w:t xml:space="preserve">,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670065A"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306024">
        <w:rPr>
          <w:rFonts w:cstheme="minorHAnsi"/>
          <w:b/>
          <w:bCs/>
        </w:rPr>
        <w:t>inžineriniai statiniai</w:t>
      </w:r>
      <w:r w:rsidRPr="00096052">
        <w:rPr>
          <w:rFonts w:cstheme="minorHAnsi"/>
        </w:rPr>
        <w:t xml:space="preserve"> (</w:t>
      </w:r>
      <w:r w:rsidR="00306024" w:rsidRPr="00306024">
        <w:rPr>
          <w:rFonts w:cstheme="minorHAnsi"/>
          <w:b/>
          <w:bCs/>
          <w:color w:val="000000"/>
          <w:bdr w:val="none" w:sz="0" w:space="0" w:color="auto" w:frame="1"/>
        </w:rPr>
        <w:t>inžinerinių statinių grupė:</w:t>
      </w:r>
      <w:r w:rsidR="00306024" w:rsidRPr="00096052">
        <w:rPr>
          <w:rFonts w:cstheme="minorHAnsi"/>
          <w:color w:val="000000"/>
          <w:bdr w:val="none" w:sz="0" w:space="0" w:color="auto" w:frame="1"/>
        </w:rPr>
        <w:t xml:space="preserve"> </w:t>
      </w:r>
      <w:r w:rsidR="00306024">
        <w:rPr>
          <w:rFonts w:cstheme="minorHAnsi"/>
          <w:b/>
          <w:bCs/>
          <w:color w:val="000000"/>
          <w:bdr w:val="none" w:sz="0" w:space="0" w:color="auto" w:frame="1"/>
        </w:rPr>
        <w:t>susisiekimo komunikacijų (kelių / gatvių</w:t>
      </w:r>
      <w:r w:rsidR="00DB4F23">
        <w:rPr>
          <w:rFonts w:cstheme="minorHAnsi"/>
          <w:b/>
          <w:bCs/>
          <w:color w:val="000000"/>
          <w:bdr w:val="none" w:sz="0" w:space="0" w:color="auto" w:frame="1"/>
        </w:rPr>
        <w:t>) /</w:t>
      </w:r>
      <w:r w:rsidR="00306024">
        <w:rPr>
          <w:rFonts w:cstheme="minorHAnsi"/>
          <w:b/>
          <w:bCs/>
          <w:color w:val="000000"/>
          <w:bdr w:val="none" w:sz="0" w:space="0" w:color="auto" w:frame="1"/>
        </w:rPr>
        <w:t xml:space="preserve"> kitų inžinerinių statinių (kitų transporto statinių / sporto / kitos paskirties</w:t>
      </w:r>
      <w:r w:rsidR="00306024" w:rsidRPr="00096052">
        <w:rPr>
          <w:rFonts w:cstheme="minorHAnsi"/>
        </w:rPr>
        <w:t>)</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306024">
        <w:rPr>
          <w:rFonts w:cstheme="minorHAnsi"/>
          <w:iCs/>
        </w:rPr>
        <w:t>2</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2966239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3"/>
      <w:bookmarkEnd w:id="74"/>
      <w:bookmarkEnd w:id="75"/>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6" w:name="_Toc229662398"/>
      <w:bookmarkStart w:id="77" w:name="_Ref39586171"/>
      <w:bookmarkStart w:id="78" w:name="_Ref39673580"/>
      <w:bookmarkStart w:id="79"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6"/>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30"/>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0" w:name="_Toc229662399"/>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0"/>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80"/>
        <w:gridCol w:w="1843"/>
        <w:gridCol w:w="1842"/>
        <w:gridCol w:w="1985"/>
        <w:gridCol w:w="1984"/>
      </w:tblGrid>
      <w:tr w:rsidR="00207A24" w:rsidRPr="00855130" w14:paraId="1A62C04D" w14:textId="7CC94519" w:rsidTr="00EB1AF9">
        <w:tc>
          <w:tcPr>
            <w:tcW w:w="704" w:type="dxa"/>
          </w:tcPr>
          <w:p w14:paraId="28B5D49F"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Eil.</w:t>
            </w:r>
          </w:p>
          <w:p w14:paraId="62AA8D55"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Nr.</w:t>
            </w:r>
          </w:p>
        </w:tc>
        <w:tc>
          <w:tcPr>
            <w:tcW w:w="3980" w:type="dxa"/>
          </w:tcPr>
          <w:p w14:paraId="43FCF136" w14:textId="77777777" w:rsidR="00207A24" w:rsidRPr="00343EBA" w:rsidRDefault="00207A24"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7BE96177"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207A24" w:rsidRPr="00343EBA" w:rsidRDefault="00207A24"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207A24" w:rsidRPr="00855130" w14:paraId="0B0D7DE3" w14:textId="7B343E9B" w:rsidTr="00EB1AF9">
        <w:tc>
          <w:tcPr>
            <w:tcW w:w="704" w:type="dxa"/>
          </w:tcPr>
          <w:p w14:paraId="59780012" w14:textId="77777777" w:rsidR="00207A24" w:rsidRPr="00855130" w:rsidRDefault="00207A24" w:rsidP="00343EBA">
            <w:pPr>
              <w:jc w:val="center"/>
              <w:rPr>
                <w:rFonts w:cstheme="minorHAnsi"/>
                <w:b/>
                <w:i/>
                <w:caps/>
              </w:rPr>
            </w:pPr>
            <w:r w:rsidRPr="00855130">
              <w:rPr>
                <w:rFonts w:cstheme="minorHAnsi"/>
                <w:b/>
                <w:i/>
                <w:caps/>
              </w:rPr>
              <w:t>1</w:t>
            </w:r>
          </w:p>
        </w:tc>
        <w:tc>
          <w:tcPr>
            <w:tcW w:w="3980" w:type="dxa"/>
          </w:tcPr>
          <w:p w14:paraId="6BA791EC" w14:textId="77777777" w:rsidR="00207A24" w:rsidRPr="00855130" w:rsidRDefault="00207A24" w:rsidP="00343EBA">
            <w:pPr>
              <w:jc w:val="center"/>
              <w:rPr>
                <w:rFonts w:cstheme="minorHAnsi"/>
                <w:b/>
                <w:i/>
                <w:caps/>
              </w:rPr>
            </w:pPr>
            <w:r w:rsidRPr="00855130">
              <w:rPr>
                <w:rFonts w:cstheme="minorHAnsi"/>
                <w:b/>
                <w:i/>
                <w:caps/>
              </w:rPr>
              <w:t>2</w:t>
            </w:r>
          </w:p>
        </w:tc>
        <w:tc>
          <w:tcPr>
            <w:tcW w:w="1843" w:type="dxa"/>
          </w:tcPr>
          <w:p w14:paraId="1695ED58" w14:textId="77777777" w:rsidR="00207A24" w:rsidRPr="00855130" w:rsidRDefault="00207A24" w:rsidP="00343EBA">
            <w:pPr>
              <w:jc w:val="center"/>
              <w:rPr>
                <w:rFonts w:cstheme="minorHAnsi"/>
                <w:b/>
                <w:i/>
                <w:caps/>
              </w:rPr>
            </w:pPr>
            <w:r w:rsidRPr="00855130">
              <w:rPr>
                <w:rFonts w:cstheme="minorHAnsi"/>
                <w:b/>
                <w:i/>
                <w:caps/>
              </w:rPr>
              <w:t>3</w:t>
            </w:r>
          </w:p>
        </w:tc>
        <w:tc>
          <w:tcPr>
            <w:tcW w:w="1842" w:type="dxa"/>
          </w:tcPr>
          <w:p w14:paraId="10BEFDF2" w14:textId="77777777" w:rsidR="00207A24" w:rsidRPr="00855130" w:rsidRDefault="00207A24" w:rsidP="00343EBA">
            <w:pPr>
              <w:jc w:val="center"/>
              <w:rPr>
                <w:rFonts w:cstheme="minorHAnsi"/>
                <w:b/>
                <w:i/>
                <w:caps/>
              </w:rPr>
            </w:pPr>
            <w:r w:rsidRPr="00855130">
              <w:rPr>
                <w:rFonts w:cstheme="minorHAnsi"/>
                <w:b/>
                <w:i/>
                <w:caps/>
              </w:rPr>
              <w:t>4</w:t>
            </w:r>
          </w:p>
        </w:tc>
        <w:tc>
          <w:tcPr>
            <w:tcW w:w="1985" w:type="dxa"/>
          </w:tcPr>
          <w:p w14:paraId="0A20F081" w14:textId="77777777" w:rsidR="00207A24" w:rsidRPr="00855130" w:rsidRDefault="00207A24" w:rsidP="00343EBA">
            <w:pPr>
              <w:jc w:val="center"/>
              <w:rPr>
                <w:rFonts w:cstheme="minorHAnsi"/>
                <w:b/>
                <w:i/>
                <w:caps/>
              </w:rPr>
            </w:pPr>
            <w:r>
              <w:rPr>
                <w:rFonts w:cstheme="minorHAnsi"/>
                <w:b/>
                <w:i/>
                <w:caps/>
              </w:rPr>
              <w:t>5</w:t>
            </w:r>
          </w:p>
        </w:tc>
        <w:tc>
          <w:tcPr>
            <w:tcW w:w="1984" w:type="dxa"/>
          </w:tcPr>
          <w:p w14:paraId="2CB73232" w14:textId="77777777" w:rsidR="00207A24" w:rsidRPr="00855130" w:rsidRDefault="00207A24" w:rsidP="00343EBA">
            <w:pPr>
              <w:jc w:val="center"/>
              <w:rPr>
                <w:rFonts w:cstheme="minorHAnsi"/>
                <w:b/>
                <w:i/>
                <w:caps/>
              </w:rPr>
            </w:pPr>
            <w:r>
              <w:rPr>
                <w:rFonts w:cstheme="minorHAnsi"/>
                <w:b/>
                <w:i/>
                <w:caps/>
              </w:rPr>
              <w:t>6</w:t>
            </w:r>
          </w:p>
        </w:tc>
      </w:tr>
      <w:tr w:rsidR="00207A24" w:rsidRPr="00855130" w14:paraId="764C16B8" w14:textId="66C75DE3" w:rsidTr="00EB1AF9">
        <w:tc>
          <w:tcPr>
            <w:tcW w:w="704" w:type="dxa"/>
          </w:tcPr>
          <w:p w14:paraId="1FA31926" w14:textId="77777777" w:rsidR="00207A24" w:rsidRPr="00855130" w:rsidRDefault="00207A24" w:rsidP="003C18F6">
            <w:pPr>
              <w:jc w:val="center"/>
              <w:rPr>
                <w:rFonts w:cstheme="minorHAnsi"/>
                <w:caps/>
              </w:rPr>
            </w:pPr>
            <w:r w:rsidRPr="00855130">
              <w:rPr>
                <w:rFonts w:cstheme="minorHAnsi"/>
                <w:caps/>
              </w:rPr>
              <w:t>1</w:t>
            </w:r>
          </w:p>
        </w:tc>
        <w:tc>
          <w:tcPr>
            <w:tcW w:w="3980" w:type="dxa"/>
          </w:tcPr>
          <w:p w14:paraId="4F089CAC" w14:textId="77777777" w:rsidR="00207A24" w:rsidRPr="00855130" w:rsidRDefault="00207A24" w:rsidP="003C18F6">
            <w:pPr>
              <w:jc w:val="center"/>
              <w:rPr>
                <w:rFonts w:cstheme="minorHAnsi"/>
                <w:caps/>
              </w:rPr>
            </w:pPr>
          </w:p>
        </w:tc>
        <w:tc>
          <w:tcPr>
            <w:tcW w:w="1843" w:type="dxa"/>
          </w:tcPr>
          <w:p w14:paraId="186F5278" w14:textId="77777777" w:rsidR="00207A24" w:rsidRPr="00855130" w:rsidRDefault="00207A24" w:rsidP="003C18F6">
            <w:pPr>
              <w:jc w:val="center"/>
              <w:rPr>
                <w:rFonts w:cstheme="minorHAnsi"/>
                <w:caps/>
              </w:rPr>
            </w:pPr>
          </w:p>
        </w:tc>
        <w:tc>
          <w:tcPr>
            <w:tcW w:w="1842" w:type="dxa"/>
          </w:tcPr>
          <w:p w14:paraId="01BB9339" w14:textId="77777777" w:rsidR="00207A24" w:rsidRPr="00855130" w:rsidRDefault="00207A24" w:rsidP="003C18F6">
            <w:pPr>
              <w:jc w:val="center"/>
              <w:rPr>
                <w:rFonts w:cstheme="minorHAnsi"/>
                <w:caps/>
              </w:rPr>
            </w:pPr>
          </w:p>
        </w:tc>
        <w:tc>
          <w:tcPr>
            <w:tcW w:w="1985" w:type="dxa"/>
          </w:tcPr>
          <w:p w14:paraId="140BAC14" w14:textId="77777777" w:rsidR="00207A24" w:rsidRPr="00855130" w:rsidRDefault="00207A24" w:rsidP="003C18F6">
            <w:pPr>
              <w:jc w:val="center"/>
              <w:rPr>
                <w:rFonts w:cstheme="minorHAnsi"/>
                <w:caps/>
              </w:rPr>
            </w:pPr>
          </w:p>
        </w:tc>
        <w:tc>
          <w:tcPr>
            <w:tcW w:w="1984" w:type="dxa"/>
          </w:tcPr>
          <w:p w14:paraId="1ED541DA" w14:textId="77777777" w:rsidR="00207A24" w:rsidRPr="00855130" w:rsidRDefault="00207A24" w:rsidP="003C18F6">
            <w:pPr>
              <w:jc w:val="center"/>
              <w:rPr>
                <w:rFonts w:cstheme="minorHAnsi"/>
                <w:caps/>
              </w:rPr>
            </w:pPr>
          </w:p>
        </w:tc>
      </w:tr>
      <w:tr w:rsidR="00207A24" w:rsidRPr="00855130" w14:paraId="0AF562D0" w14:textId="3591C984" w:rsidTr="00EB1AF9">
        <w:tc>
          <w:tcPr>
            <w:tcW w:w="704" w:type="dxa"/>
          </w:tcPr>
          <w:p w14:paraId="60107878" w14:textId="77777777" w:rsidR="00207A24" w:rsidRPr="00855130" w:rsidRDefault="00207A24" w:rsidP="003C18F6">
            <w:pPr>
              <w:jc w:val="center"/>
              <w:rPr>
                <w:rFonts w:cstheme="minorHAnsi"/>
                <w:caps/>
              </w:rPr>
            </w:pPr>
            <w:r w:rsidRPr="00855130">
              <w:rPr>
                <w:rFonts w:cstheme="minorHAnsi"/>
                <w:caps/>
              </w:rPr>
              <w:t>2</w:t>
            </w:r>
          </w:p>
        </w:tc>
        <w:tc>
          <w:tcPr>
            <w:tcW w:w="3980" w:type="dxa"/>
          </w:tcPr>
          <w:p w14:paraId="72EA7586" w14:textId="77777777" w:rsidR="00207A24" w:rsidRPr="00855130" w:rsidRDefault="00207A24" w:rsidP="003C18F6">
            <w:pPr>
              <w:jc w:val="center"/>
              <w:rPr>
                <w:rFonts w:cstheme="minorHAnsi"/>
                <w:caps/>
              </w:rPr>
            </w:pPr>
          </w:p>
        </w:tc>
        <w:tc>
          <w:tcPr>
            <w:tcW w:w="1843" w:type="dxa"/>
          </w:tcPr>
          <w:p w14:paraId="27AB7F08" w14:textId="77777777" w:rsidR="00207A24" w:rsidRPr="00855130" w:rsidRDefault="00207A24" w:rsidP="003C18F6">
            <w:pPr>
              <w:jc w:val="center"/>
              <w:rPr>
                <w:rFonts w:cstheme="minorHAnsi"/>
                <w:caps/>
              </w:rPr>
            </w:pPr>
          </w:p>
        </w:tc>
        <w:tc>
          <w:tcPr>
            <w:tcW w:w="1842" w:type="dxa"/>
          </w:tcPr>
          <w:p w14:paraId="7935185D" w14:textId="77777777" w:rsidR="00207A24" w:rsidRPr="00855130" w:rsidRDefault="00207A24" w:rsidP="003C18F6">
            <w:pPr>
              <w:jc w:val="center"/>
              <w:rPr>
                <w:rFonts w:cstheme="minorHAnsi"/>
                <w:caps/>
              </w:rPr>
            </w:pPr>
          </w:p>
        </w:tc>
        <w:tc>
          <w:tcPr>
            <w:tcW w:w="1985" w:type="dxa"/>
          </w:tcPr>
          <w:p w14:paraId="04F4AC6A" w14:textId="77777777" w:rsidR="00207A24" w:rsidRPr="00855130" w:rsidRDefault="00207A24" w:rsidP="003C18F6">
            <w:pPr>
              <w:jc w:val="center"/>
              <w:rPr>
                <w:rFonts w:cstheme="minorHAnsi"/>
                <w:caps/>
              </w:rPr>
            </w:pPr>
          </w:p>
        </w:tc>
        <w:tc>
          <w:tcPr>
            <w:tcW w:w="1984" w:type="dxa"/>
          </w:tcPr>
          <w:p w14:paraId="3986FF1A" w14:textId="77777777" w:rsidR="00207A24" w:rsidRPr="00855130" w:rsidRDefault="00207A24" w:rsidP="003C18F6">
            <w:pPr>
              <w:jc w:val="center"/>
              <w:rPr>
                <w:rFonts w:cstheme="minorHAnsi"/>
                <w:caps/>
              </w:rPr>
            </w:pPr>
          </w:p>
        </w:tc>
      </w:tr>
      <w:tr w:rsidR="00207A24" w:rsidRPr="00855130" w14:paraId="38160E45" w14:textId="52D62ED7" w:rsidTr="00EB1AF9">
        <w:tc>
          <w:tcPr>
            <w:tcW w:w="704" w:type="dxa"/>
          </w:tcPr>
          <w:p w14:paraId="7D18BB59" w14:textId="77777777" w:rsidR="00207A24" w:rsidRPr="00855130" w:rsidRDefault="00207A24" w:rsidP="003C18F6">
            <w:pPr>
              <w:jc w:val="center"/>
              <w:rPr>
                <w:rFonts w:cstheme="minorHAnsi"/>
                <w:caps/>
              </w:rPr>
            </w:pPr>
          </w:p>
        </w:tc>
        <w:tc>
          <w:tcPr>
            <w:tcW w:w="3980" w:type="dxa"/>
          </w:tcPr>
          <w:p w14:paraId="38D83DAB" w14:textId="77777777" w:rsidR="00207A24" w:rsidRPr="00855130" w:rsidRDefault="00207A24" w:rsidP="003C18F6">
            <w:pPr>
              <w:jc w:val="center"/>
              <w:rPr>
                <w:rFonts w:cstheme="minorHAnsi"/>
                <w:caps/>
              </w:rPr>
            </w:pPr>
          </w:p>
        </w:tc>
        <w:tc>
          <w:tcPr>
            <w:tcW w:w="1843" w:type="dxa"/>
          </w:tcPr>
          <w:p w14:paraId="5AC2982B" w14:textId="77777777" w:rsidR="00207A24" w:rsidRPr="00855130" w:rsidRDefault="00207A24" w:rsidP="003C18F6">
            <w:pPr>
              <w:jc w:val="center"/>
              <w:rPr>
                <w:rFonts w:cstheme="minorHAnsi"/>
                <w:caps/>
              </w:rPr>
            </w:pPr>
          </w:p>
        </w:tc>
        <w:tc>
          <w:tcPr>
            <w:tcW w:w="1842" w:type="dxa"/>
          </w:tcPr>
          <w:p w14:paraId="76549BA9" w14:textId="77777777" w:rsidR="00207A24" w:rsidRPr="00855130" w:rsidRDefault="00207A24" w:rsidP="003C18F6">
            <w:pPr>
              <w:jc w:val="center"/>
              <w:rPr>
                <w:rFonts w:cstheme="minorHAnsi"/>
                <w:caps/>
              </w:rPr>
            </w:pPr>
          </w:p>
        </w:tc>
        <w:tc>
          <w:tcPr>
            <w:tcW w:w="1985" w:type="dxa"/>
          </w:tcPr>
          <w:p w14:paraId="26E48DC5" w14:textId="77777777" w:rsidR="00207A24" w:rsidRPr="00855130" w:rsidRDefault="00207A24" w:rsidP="003C18F6">
            <w:pPr>
              <w:jc w:val="center"/>
              <w:rPr>
                <w:rFonts w:cstheme="minorHAnsi"/>
                <w:caps/>
              </w:rPr>
            </w:pPr>
          </w:p>
        </w:tc>
        <w:tc>
          <w:tcPr>
            <w:tcW w:w="1984" w:type="dxa"/>
          </w:tcPr>
          <w:p w14:paraId="291F7D48" w14:textId="77777777" w:rsidR="00207A24" w:rsidRPr="00855130" w:rsidRDefault="00207A24" w:rsidP="003C18F6">
            <w:pPr>
              <w:jc w:val="center"/>
              <w:rPr>
                <w:rFonts w:cstheme="minorHAnsi"/>
                <w:caps/>
              </w:rPr>
            </w:pPr>
          </w:p>
        </w:tc>
      </w:tr>
    </w:tbl>
    <w:p w14:paraId="17E18D3E" w14:textId="77777777" w:rsidR="00207A24" w:rsidRDefault="00207A24" w:rsidP="004416B7">
      <w:pPr>
        <w:spacing w:before="120" w:after="0"/>
        <w:rPr>
          <w:rFonts w:ascii="Calibri" w:hAnsi="Calibri" w:cs="Calibri"/>
          <w:sz w:val="20"/>
          <w:szCs w:val="20"/>
        </w:rPr>
      </w:pPr>
    </w:p>
    <w:p w14:paraId="2F2DDE51" w14:textId="77777777" w:rsidR="00207A24" w:rsidRDefault="00207A24" w:rsidP="004416B7">
      <w:pPr>
        <w:spacing w:before="120" w:after="0"/>
        <w:rPr>
          <w:rFonts w:ascii="Calibri" w:hAnsi="Calibri" w:cs="Calibri"/>
          <w:sz w:val="20"/>
          <w:szCs w:val="20"/>
        </w:rPr>
      </w:pPr>
    </w:p>
    <w:p w14:paraId="3301151C" w14:textId="77777777" w:rsidR="00207A24" w:rsidRDefault="00207A24" w:rsidP="004416B7">
      <w:pPr>
        <w:spacing w:before="120" w:after="0"/>
        <w:rPr>
          <w:rFonts w:ascii="Calibri" w:hAnsi="Calibri" w:cs="Calibri"/>
          <w:sz w:val="20"/>
          <w:szCs w:val="20"/>
        </w:rPr>
      </w:pPr>
    </w:p>
    <w:p w14:paraId="782DE29E" w14:textId="77777777" w:rsidR="00207A24" w:rsidRDefault="00207A24" w:rsidP="004416B7">
      <w:pPr>
        <w:spacing w:before="120" w:after="0"/>
        <w:rPr>
          <w:rFonts w:ascii="Calibri" w:hAnsi="Calibri" w:cs="Calibri"/>
          <w:sz w:val="20"/>
          <w:szCs w:val="20"/>
        </w:rPr>
      </w:pPr>
    </w:p>
    <w:p w14:paraId="40BDAADF" w14:textId="77777777" w:rsidR="00207A24" w:rsidRDefault="00207A24" w:rsidP="004416B7">
      <w:pPr>
        <w:spacing w:before="120" w:after="0"/>
        <w:rPr>
          <w:rFonts w:ascii="Calibri" w:hAnsi="Calibri" w:cs="Calibri"/>
          <w:sz w:val="20"/>
          <w:szCs w:val="20"/>
        </w:rPr>
      </w:pPr>
    </w:p>
    <w:p w14:paraId="0952D873" w14:textId="77777777" w:rsidR="00207A24" w:rsidRDefault="00207A24" w:rsidP="004416B7">
      <w:pPr>
        <w:spacing w:before="120" w:after="0"/>
        <w:rPr>
          <w:rFonts w:ascii="Calibri" w:hAnsi="Calibri" w:cs="Calibri"/>
          <w:sz w:val="20"/>
          <w:szCs w:val="20"/>
        </w:rPr>
      </w:pPr>
    </w:p>
    <w:p w14:paraId="0B7DC892" w14:textId="77777777" w:rsidR="00207A24" w:rsidRDefault="00207A24" w:rsidP="004416B7">
      <w:pPr>
        <w:spacing w:before="120" w:after="0"/>
        <w:rPr>
          <w:rFonts w:ascii="Calibri" w:hAnsi="Calibri" w:cs="Calibri"/>
          <w:sz w:val="20"/>
          <w:szCs w:val="20"/>
        </w:rPr>
      </w:pPr>
    </w:p>
    <w:p w14:paraId="34A1F3A6" w14:textId="77777777" w:rsidR="00207A24" w:rsidRDefault="00207A24" w:rsidP="004416B7">
      <w:pPr>
        <w:spacing w:before="120" w:after="0"/>
        <w:rPr>
          <w:rFonts w:ascii="Calibri" w:hAnsi="Calibri" w:cs="Calibri"/>
          <w:sz w:val="20"/>
          <w:szCs w:val="20"/>
        </w:rPr>
      </w:pPr>
    </w:p>
    <w:p w14:paraId="4247F63C" w14:textId="77777777" w:rsidR="00207A24" w:rsidRDefault="00207A24" w:rsidP="004416B7">
      <w:pPr>
        <w:spacing w:before="120" w:after="0"/>
        <w:rPr>
          <w:rFonts w:ascii="Calibri" w:hAnsi="Calibri" w:cs="Calibri"/>
          <w:sz w:val="20"/>
          <w:szCs w:val="20"/>
        </w:rPr>
      </w:pPr>
    </w:p>
    <w:p w14:paraId="63C38F67" w14:textId="77777777" w:rsidR="00207A24" w:rsidRDefault="00207A24" w:rsidP="004416B7">
      <w:pPr>
        <w:spacing w:before="120" w:after="0"/>
        <w:rPr>
          <w:rFonts w:ascii="Calibri" w:hAnsi="Calibri" w:cs="Calibri"/>
          <w:sz w:val="20"/>
          <w:szCs w:val="20"/>
        </w:rPr>
      </w:pPr>
    </w:p>
    <w:p w14:paraId="125F0774" w14:textId="77777777" w:rsidR="00207A24" w:rsidRDefault="00207A24" w:rsidP="004416B7">
      <w:pPr>
        <w:spacing w:before="120" w:after="0"/>
        <w:rPr>
          <w:rFonts w:ascii="Calibri" w:hAnsi="Calibri" w:cs="Calibri"/>
          <w:sz w:val="20"/>
          <w:szCs w:val="20"/>
        </w:rPr>
      </w:pPr>
    </w:p>
    <w:p w14:paraId="3DB1F422" w14:textId="77777777" w:rsidR="00207A24" w:rsidRDefault="00207A24" w:rsidP="004416B7">
      <w:pPr>
        <w:spacing w:before="120" w:after="0"/>
        <w:rPr>
          <w:rFonts w:ascii="Calibri" w:hAnsi="Calibri" w:cs="Calibri"/>
          <w:sz w:val="20"/>
          <w:szCs w:val="20"/>
        </w:rPr>
      </w:pPr>
    </w:p>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1" w:name="_Toc22966240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7"/>
      <w:bookmarkEnd w:id="78"/>
      <w:bookmarkEnd w:id="79"/>
      <w:bookmarkEnd w:id="81"/>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2" w:name="_Toc22966240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2"/>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2E94913D"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EB1AF9" w:rsidRPr="000D13C4">
        <w:rPr>
          <w:rFonts w:eastAsia="Times New Roman" w:cstheme="minorHAnsi"/>
        </w:rPr>
        <w:t xml:space="preserve">Sąjungos aikštės sutvarkymo: kitos paskirties inžinerinių statinių </w:t>
      </w:r>
      <w:proofErr w:type="spellStart"/>
      <w:r w:rsidR="00EB1AF9" w:rsidRPr="000D13C4">
        <w:rPr>
          <w:rFonts w:eastAsia="Times New Roman" w:cstheme="minorHAnsi"/>
        </w:rPr>
        <w:t>unik</w:t>
      </w:r>
      <w:proofErr w:type="spellEnd"/>
      <w:r w:rsidR="00EB1AF9" w:rsidRPr="000D13C4">
        <w:rPr>
          <w:rFonts w:eastAsia="Times New Roman" w:cstheme="minorHAnsi"/>
        </w:rPr>
        <w:t xml:space="preserve">. </w:t>
      </w:r>
      <w:proofErr w:type="spellStart"/>
      <w:r w:rsidR="00EB1AF9" w:rsidRPr="000D13C4">
        <w:rPr>
          <w:rFonts w:eastAsia="Times New Roman" w:cstheme="minorHAnsi"/>
        </w:rPr>
        <w:t>nr.</w:t>
      </w:r>
      <w:proofErr w:type="spellEnd"/>
      <w:r w:rsidR="00EB1AF9" w:rsidRPr="000D13C4">
        <w:rPr>
          <w:rFonts w:eastAsia="Times New Roman" w:cstheme="minorHAnsi"/>
        </w:rPr>
        <w:t xml:space="preserve"> 4400 2336-0856 rekonstravimo ir kitos paskirties inžinerinių statinių statybos, Kauno m. sav., Kauno m. sav. teritorijoje projektas</w:t>
      </w:r>
      <w:r w:rsidR="00372361" w:rsidRPr="001974C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bookmarkStart w:id="83" w:name="_Toc229662402"/>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bookmarkEnd w:id="83"/>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bookmarkStart w:id="84" w:name="_Toc229662403"/>
      <w:r w:rsidRPr="006B4952">
        <w:rPr>
          <w:rFonts w:eastAsia="Times New Roman" w:cstheme="minorHAnsi"/>
          <w:bCs/>
          <w:sz w:val="28"/>
          <w:szCs w:val="28"/>
        </w:rPr>
        <w:t>TIEKĖJO VADOVAUJANČIO SPECIALISTO OBJEKTŲ SĄRAŠAS</w:t>
      </w:r>
      <w:bookmarkEnd w:id="84"/>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24680A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EB1AF9">
              <w:rPr>
                <w:rFonts w:ascii="Calibri" w:eastAsia="Times New Roman" w:hAnsi="Calibri" w:cs="Calibri"/>
                <w:bCs/>
                <w:iCs/>
              </w:rPr>
              <w:t>2</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07D37175" w:rsidR="00F823C1" w:rsidRPr="0015123D" w:rsidRDefault="00F823C1" w:rsidP="0015123D">
            <w:pPr>
              <w:tabs>
                <w:tab w:val="left" w:pos="9631"/>
              </w:tabs>
              <w:spacing w:line="240" w:lineRule="atLeast"/>
              <w:jc w:val="both"/>
              <w:rPr>
                <w:rFonts w:asciiTheme="minorHAnsi" w:hAnsiTheme="minorHAnsi" w:cstheme="minorHAnsi"/>
                <w:iCs/>
              </w:rPr>
            </w:pPr>
            <w:r w:rsidRPr="0015123D">
              <w:rPr>
                <w:rFonts w:asciiTheme="minorHAnsi" w:hAnsiTheme="minorHAnsi" w:cstheme="minorHAnsi"/>
              </w:rPr>
              <w:t xml:space="preserve">1) </w:t>
            </w:r>
            <w:r w:rsidR="0015123D" w:rsidRPr="0015123D">
              <w:rPr>
                <w:rFonts w:asciiTheme="minorHAnsi" w:hAnsiTheme="minorHAnsi" w:cstheme="minorHAnsi"/>
                <w:iCs/>
                <w:u w:val="single"/>
              </w:rPr>
              <w:t xml:space="preserve">atliktų </w:t>
            </w:r>
            <w:r w:rsidR="0015123D" w:rsidRPr="0015123D">
              <w:rPr>
                <w:rFonts w:asciiTheme="minorHAnsi" w:hAnsiTheme="minorHAnsi" w:cstheme="minorHAnsi"/>
                <w:bCs/>
                <w:iCs/>
                <w:spacing w:val="-5"/>
                <w:u w:val="single"/>
              </w:rPr>
              <w:t>statybos darbų užbaigimo aktas</w:t>
            </w:r>
            <w:r w:rsidR="0015123D" w:rsidRPr="0015123D">
              <w:rPr>
                <w:rFonts w:asciiTheme="minorHAnsi" w:hAnsiTheme="minorHAnsi" w:cstheme="minorHAnsi"/>
                <w:bCs/>
                <w:iCs/>
                <w:spacing w:val="-5"/>
              </w:rPr>
              <w:t xml:space="preserve"> </w:t>
            </w:r>
            <w:r w:rsidR="0015123D" w:rsidRPr="0015123D">
              <w:rPr>
                <w:rFonts w:asciiTheme="minorHAnsi" w:hAnsiTheme="minorHAnsi" w:cstheme="minorHAnsi"/>
                <w:iCs/>
              </w:rPr>
              <w:t>ir / ar kiti</w:t>
            </w:r>
            <w:r w:rsidR="0015123D" w:rsidRPr="0015123D">
              <w:rPr>
                <w:rFonts w:asciiTheme="minorHAnsi" w:hAnsiTheme="minorHAnsi" w:cstheme="minorHAnsi"/>
                <w:iCs/>
                <w:u w:val="single"/>
              </w:rPr>
              <w:t xml:space="preserve"> pagrindžiantys dokumentai ar įrodymai (užsakovų atsiliepimai (pažymos)</w:t>
            </w:r>
            <w:r w:rsidR="0015123D" w:rsidRPr="0015123D">
              <w:rPr>
                <w:rFonts w:asciiTheme="minorHAnsi" w:hAnsiTheme="minorHAnsi" w:cstheme="minorHAnsi"/>
                <w:iCs/>
              </w:rPr>
              <w:t xml:space="preserve">, užsakovo pasirašyti ir antspaudu (jei jis yra) patvirtinti darbų priėmimo – perdavimo aktai, </w:t>
            </w:r>
            <w:r w:rsidR="0015123D" w:rsidRPr="0015123D">
              <w:rPr>
                <w:rFonts w:asciiTheme="minorHAnsi" w:hAnsiTheme="minorHAnsi" w:cstheme="minorHAnsi"/>
                <w:iCs/>
              </w:rPr>
              <w:lastRenderedPageBreak/>
              <w:t>baigiamieji atliktų statybos darbų priėmimo – perdavimo aktai</w:t>
            </w:r>
            <w:r w:rsidR="0015123D" w:rsidRPr="0015123D">
              <w:rPr>
                <w:rFonts w:asciiTheme="minorHAnsi" w:hAnsiTheme="minorHAnsi" w:cstheme="minorHAnsi"/>
                <w:b/>
                <w:iCs/>
              </w:rPr>
              <w:t xml:space="preserve"> (jei juose bus reikalaujama informacija)</w:t>
            </w:r>
            <w:r w:rsidR="0015123D" w:rsidRPr="0015123D">
              <w:rPr>
                <w:rFonts w:asciiTheme="minorHAnsi" w:hAnsiTheme="minorHAnsi" w:cstheme="minorHAnsi"/>
                <w:iCs/>
              </w:rPr>
              <w:t xml:space="preserve">, iš kurių būtų galima nustatyti, kad siūlomas vadovaujantis specialistas ėjo </w:t>
            </w:r>
            <w:r w:rsidR="0015123D" w:rsidRPr="0015123D">
              <w:rPr>
                <w:rFonts w:asciiTheme="minorHAnsi" w:hAnsiTheme="minorHAnsi" w:cstheme="minorHAnsi"/>
                <w:b/>
                <w:bCs/>
                <w:iCs/>
              </w:rPr>
              <w:t>ypatingojo</w:t>
            </w:r>
            <w:r w:rsidR="0015123D" w:rsidRPr="0015123D">
              <w:rPr>
                <w:rFonts w:asciiTheme="minorHAnsi" w:hAnsiTheme="minorHAnsi" w:cstheme="minorHAnsi"/>
                <w:iCs/>
              </w:rPr>
              <w:t xml:space="preserve"> statinio statybos vadovo pareigas vykdant rangos darbų sutartį, kurios objektas buvo ypatingojo statinio – </w:t>
            </w:r>
            <w:r w:rsidR="0015123D" w:rsidRPr="0015123D">
              <w:rPr>
                <w:rFonts w:asciiTheme="minorHAnsi" w:hAnsiTheme="minorHAnsi" w:cstheme="minorHAnsi"/>
              </w:rPr>
              <w:t>inžinerinio statinio (</w:t>
            </w:r>
            <w:r w:rsidR="0015123D" w:rsidRPr="0015123D">
              <w:rPr>
                <w:rFonts w:asciiTheme="minorHAnsi" w:hAnsiTheme="minorHAnsi" w:cstheme="minorHAnsi"/>
                <w:color w:val="000000"/>
                <w:bdr w:val="none" w:sz="0" w:space="0" w:color="auto" w:frame="1"/>
              </w:rPr>
              <w:t xml:space="preserve">inžinerinių statinių grupė: </w:t>
            </w:r>
            <w:r w:rsidR="0015123D" w:rsidRPr="0015123D">
              <w:rPr>
                <w:rFonts w:asciiTheme="minorHAnsi" w:hAnsiTheme="minorHAnsi" w:cstheme="minorHAnsi"/>
                <w:b/>
                <w:bCs/>
                <w:color w:val="000000"/>
                <w:bdr w:val="none" w:sz="0" w:space="0" w:color="auto" w:frame="1"/>
              </w:rPr>
              <w:t>susisiekimo komunikacijų (kelių / gatvių) / kitų inžinerinių statinių (kitų transporto statinių / sporto / kitos paskirties</w:t>
            </w:r>
            <w:r w:rsidR="0015123D" w:rsidRPr="0015123D">
              <w:rPr>
                <w:rFonts w:asciiTheme="minorHAnsi" w:hAnsiTheme="minorHAnsi" w:cstheme="minorHAnsi"/>
              </w:rPr>
              <w:t xml:space="preserve">) </w:t>
            </w:r>
            <w:r w:rsidR="0015123D" w:rsidRPr="0015123D">
              <w:rPr>
                <w:rFonts w:asciiTheme="minorHAnsi" w:hAnsiTheme="minorHAnsi" w:cstheme="minorHAnsi"/>
                <w:iCs/>
              </w:rPr>
              <w:t>naujos statybos ir (ar) rekonstravimo darbai ir statinyje atliktų naujos statybos ir (ar) rekonstravimo darbų vertė per vertinamą laikotarpį buvo ne mažesnė kaip 2</w:t>
            </w:r>
            <w:r w:rsidR="0015123D" w:rsidRPr="0015123D">
              <w:rPr>
                <w:rFonts w:asciiTheme="minorHAnsi" w:hAnsiTheme="minorHAnsi" w:cstheme="minorHAnsi"/>
              </w:rPr>
              <w:t> 000 000</w:t>
            </w:r>
            <w:r w:rsidR="0015123D" w:rsidRPr="0015123D">
              <w:rPr>
                <w:rFonts w:asciiTheme="minorHAnsi" w:hAnsiTheme="minorHAnsi" w:cstheme="minorHAnsi"/>
                <w:iCs/>
              </w:rPr>
              <w:t xml:space="preserve"> Eur be PVM;</w:t>
            </w:r>
          </w:p>
          <w:p w14:paraId="0BFEC19E" w14:textId="77777777" w:rsidR="0015123D" w:rsidRDefault="00F823C1" w:rsidP="0015123D">
            <w:pPr>
              <w:tabs>
                <w:tab w:val="left" w:pos="9631"/>
              </w:tabs>
              <w:spacing w:line="240" w:lineRule="atLeast"/>
              <w:jc w:val="both"/>
              <w:rPr>
                <w:rFonts w:ascii="Calibri" w:hAnsi="Calibri" w:cs="Calibri"/>
                <w:bCs/>
                <w:iCs/>
              </w:rPr>
            </w:pPr>
            <w:r w:rsidRPr="00F823C1">
              <w:rPr>
                <w:rFonts w:ascii="Calibri" w:hAnsi="Calibri" w:cs="Calibri"/>
              </w:rPr>
              <w:t xml:space="preserve">2) </w:t>
            </w:r>
            <w:r w:rsidR="0015123D">
              <w:rPr>
                <w:rFonts w:ascii="Calibri" w:hAnsi="Calibri" w:cs="Calibri"/>
                <w:b/>
                <w:iCs/>
              </w:rPr>
              <w:t xml:space="preserve">dokumentas, kuriame turi būti duomenys apie </w:t>
            </w:r>
            <w:r w:rsidR="0015123D" w:rsidRPr="00321DAA">
              <w:rPr>
                <w:rFonts w:ascii="Calibri" w:hAnsi="Calibri" w:cs="Calibri"/>
                <w:b/>
                <w:iCs/>
              </w:rPr>
              <w:t>statybos darbų pradži</w:t>
            </w:r>
            <w:r w:rsidR="0015123D">
              <w:rPr>
                <w:rFonts w:ascii="Calibri" w:hAnsi="Calibri" w:cs="Calibri"/>
                <w:b/>
                <w:iCs/>
              </w:rPr>
              <w:t>ą</w:t>
            </w:r>
            <w:r w:rsidR="0015123D" w:rsidRPr="00321DAA">
              <w:rPr>
                <w:rFonts w:ascii="Calibri" w:hAnsi="Calibri" w:cs="Calibri"/>
                <w:b/>
                <w:iCs/>
              </w:rPr>
              <w:t xml:space="preserve"> </w:t>
            </w:r>
            <w:r w:rsidR="0015123D">
              <w:rPr>
                <w:rFonts w:ascii="Calibri" w:hAnsi="Calibri" w:cs="Calibri"/>
                <w:b/>
                <w:iCs/>
              </w:rPr>
              <w:t>ir</w:t>
            </w:r>
            <w:r w:rsidR="0015123D" w:rsidRPr="00321DAA">
              <w:rPr>
                <w:rFonts w:ascii="Calibri" w:hAnsi="Calibri" w:cs="Calibri"/>
                <w:b/>
                <w:iCs/>
              </w:rPr>
              <w:t xml:space="preserve"> statinio statybos vadov</w:t>
            </w:r>
            <w:r w:rsidR="0015123D">
              <w:rPr>
                <w:rFonts w:ascii="Calibri" w:hAnsi="Calibri" w:cs="Calibri"/>
                <w:b/>
                <w:iCs/>
              </w:rPr>
              <w:t>ą.</w:t>
            </w:r>
            <w:r w:rsidR="0015123D" w:rsidRPr="00321DAA">
              <w:rPr>
                <w:rFonts w:ascii="Calibri" w:hAnsi="Calibri" w:cs="Calibri"/>
                <w:b/>
                <w:iCs/>
              </w:rPr>
              <w:t xml:space="preserve"> </w:t>
            </w:r>
            <w:r w:rsidR="0015123D" w:rsidRPr="002A1654">
              <w:rPr>
                <w:rFonts w:ascii="Calibri" w:hAnsi="Calibri" w:cs="Calibri"/>
                <w:bCs/>
                <w:iCs/>
              </w:rPr>
              <w:t>Perkančioji organizacija reikalauja pateikti</w:t>
            </w:r>
            <w:r w:rsidR="0015123D">
              <w:rPr>
                <w:rFonts w:ascii="Calibri" w:hAnsi="Calibri" w:cs="Calibri"/>
                <w:bCs/>
                <w:iCs/>
              </w:rPr>
              <w:t>:</w:t>
            </w:r>
          </w:p>
          <w:p w14:paraId="475694CD" w14:textId="77777777" w:rsidR="0015123D" w:rsidRDefault="0015123D" w:rsidP="0015123D">
            <w:pPr>
              <w:tabs>
                <w:tab w:val="left" w:pos="9631"/>
              </w:tabs>
              <w:spacing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5F976479" w14:textId="77777777" w:rsidR="0015123D" w:rsidRPr="00855130" w:rsidRDefault="0015123D" w:rsidP="0015123D">
            <w:pPr>
              <w:tabs>
                <w:tab w:val="left" w:pos="9631"/>
              </w:tabs>
              <w:spacing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12D3A43C" w14:textId="478BEAED" w:rsidR="00F823C1" w:rsidRPr="00E2693C" w:rsidRDefault="00F823C1" w:rsidP="00E2693C">
            <w:pPr>
              <w:shd w:val="clear" w:color="auto" w:fill="FFFFFF"/>
              <w:spacing w:line="240" w:lineRule="atLeast"/>
              <w:jc w:val="both"/>
              <w:rPr>
                <w:rFonts w:ascii="Calibri" w:hAnsi="Calibri" w:cs="Calibri"/>
                <w:b/>
                <w:bCs/>
                <w:i/>
                <w:iCs/>
                <w:spacing w:val="-5"/>
                <w:u w:val="single"/>
              </w:rPr>
            </w:pPr>
            <w:r w:rsidRPr="00F823C1">
              <w:rPr>
                <w:rFonts w:ascii="Calibri" w:hAnsi="Calibri" w:cs="Calibri"/>
                <w:i/>
                <w:iCs/>
              </w:rPr>
              <w:t>Pastaba.</w:t>
            </w:r>
            <w:r w:rsidRPr="00F823C1">
              <w:rPr>
                <w:rFonts w:ascii="Calibri" w:hAnsi="Calibri" w:cs="Calibri"/>
              </w:rPr>
              <w:t xml:space="preserve"> </w:t>
            </w:r>
            <w:r w:rsidR="0015123D"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15123D" w:rsidRPr="004347FB">
              <w:rPr>
                <w:rFonts w:ascii="Calibri" w:hAnsi="Calibri" w:cs="Calibri"/>
                <w:b/>
                <w:bCs/>
                <w:i/>
                <w:iCs/>
                <w:spacing w:val="-5"/>
                <w:u w:val="single"/>
              </w:rPr>
              <w:t>inžinerinių statinių grup</w:t>
            </w:r>
            <w:r w:rsidR="0015123D">
              <w:rPr>
                <w:rFonts w:ascii="Calibri" w:hAnsi="Calibri" w:cs="Calibri"/>
                <w:b/>
                <w:bCs/>
                <w:i/>
                <w:iCs/>
                <w:spacing w:val="-5"/>
                <w:u w:val="single"/>
              </w:rPr>
              <w:t xml:space="preserve">ę, </w:t>
            </w:r>
            <w:r w:rsidR="0015123D" w:rsidRPr="004347FB">
              <w:rPr>
                <w:rFonts w:ascii="Calibri" w:hAnsi="Calibri" w:cs="Calibri"/>
                <w:b/>
                <w:bCs/>
                <w:i/>
                <w:iCs/>
                <w:spacing w:val="-5"/>
                <w:u w:val="single"/>
              </w:rPr>
              <w:t>inžinerinių statinių pogrup</w:t>
            </w:r>
            <w:r w:rsidR="0015123D">
              <w:rPr>
                <w:rFonts w:ascii="Calibri" w:hAnsi="Calibri" w:cs="Calibri"/>
                <w:b/>
                <w:bCs/>
                <w:i/>
                <w:iCs/>
                <w:spacing w:val="-5"/>
                <w:u w:val="single"/>
              </w:rPr>
              <w:t>į</w:t>
            </w:r>
            <w:r w:rsidR="0015123D" w:rsidRPr="004347FB">
              <w:rPr>
                <w:rFonts w:ascii="Calibri" w:hAnsi="Calibri" w:cs="Calibri"/>
                <w:b/>
                <w:bCs/>
                <w:i/>
                <w:iCs/>
                <w:spacing w:val="-5"/>
                <w:u w:val="single"/>
              </w:rPr>
              <w:t xml:space="preserve"> (paskirt</w:t>
            </w:r>
            <w:r w:rsidR="0015123D">
              <w:rPr>
                <w:rFonts w:ascii="Calibri" w:hAnsi="Calibri" w:cs="Calibri"/>
                <w:b/>
                <w:bCs/>
                <w:i/>
                <w:iCs/>
                <w:spacing w:val="-5"/>
                <w:u w:val="single"/>
              </w:rPr>
              <w:t>į</w:t>
            </w:r>
            <w:r w:rsidR="0015123D" w:rsidRPr="004347FB">
              <w:rPr>
                <w:rFonts w:ascii="Calibri" w:hAnsi="Calibri" w:cs="Calibri"/>
                <w:b/>
                <w:bCs/>
                <w:i/>
                <w:iCs/>
                <w:spacing w:val="-5"/>
                <w:u w:val="single"/>
              </w:rPr>
              <w:t>)</w:t>
            </w:r>
            <w:r w:rsidR="0015123D"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1C209014" w14:textId="3CBFC271" w:rsidR="00F823C1" w:rsidRPr="00486216" w:rsidRDefault="00F823C1" w:rsidP="00486216">
      <w:pPr>
        <w:rPr>
          <w:rFonts w:cstheme="minorHAnsi"/>
          <w:b/>
        </w:rPr>
      </w:pPr>
      <w:r w:rsidRPr="003E6F9E">
        <w:rPr>
          <w:rFonts w:cstheme="minorHAnsi"/>
          <w:b/>
        </w:rPr>
        <w:t xml:space="preserve">2 OBJEKTAS </w:t>
      </w:r>
    </w:p>
    <w:p w14:paraId="58D2EF06" w14:textId="23933089" w:rsidR="00F823C1" w:rsidRPr="00486216" w:rsidRDefault="00F823C1" w:rsidP="00486216">
      <w:pPr>
        <w:rPr>
          <w:rFonts w:cstheme="minorHAnsi"/>
          <w:b/>
        </w:rPr>
      </w:pPr>
      <w:r w:rsidRPr="003E6F9E">
        <w:rPr>
          <w:rFonts w:cstheme="minorHAnsi"/>
          <w:b/>
        </w:rPr>
        <w:t xml:space="preserve">3 OBJEKTAS </w:t>
      </w:r>
    </w:p>
    <w:p w14:paraId="44F5BD76" w14:textId="60B9B62F" w:rsidR="00F823C1" w:rsidRPr="003E6F9E" w:rsidRDefault="00F823C1" w:rsidP="00F823C1">
      <w:pPr>
        <w:rPr>
          <w:rFonts w:cstheme="minorHAnsi"/>
          <w:b/>
        </w:rPr>
      </w:pPr>
      <w:r w:rsidRPr="003E6F9E">
        <w:rPr>
          <w:rFonts w:cstheme="minorHAnsi"/>
          <w:b/>
        </w:rPr>
        <w:t>4 OBJEKTAS</w:t>
      </w:r>
    </w:p>
    <w:p w14:paraId="0F407D14" w14:textId="4BA0C129" w:rsidR="00F823C1" w:rsidRPr="00050A43" w:rsidRDefault="00F823C1" w:rsidP="00F823C1">
      <w:pPr>
        <w:rPr>
          <w:rFonts w:cstheme="minorHAnsi"/>
          <w:b/>
        </w:rPr>
      </w:pPr>
      <w:r w:rsidRPr="003E6F9E">
        <w:rPr>
          <w:rFonts w:cstheme="minorHAnsi"/>
          <w:b/>
        </w:rPr>
        <w:t>5 OBJEKTAS</w:t>
      </w: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F9FB" w14:textId="77777777" w:rsidR="009E5BE4" w:rsidRDefault="009E5BE4" w:rsidP="00D05666">
      <w:r>
        <w:separator/>
      </w:r>
    </w:p>
  </w:endnote>
  <w:endnote w:type="continuationSeparator" w:id="0">
    <w:p w14:paraId="28E4379F" w14:textId="77777777" w:rsidR="009E5BE4" w:rsidRDefault="009E5BE4" w:rsidP="00D05666">
      <w:r>
        <w:continuationSeparator/>
      </w:r>
    </w:p>
  </w:endnote>
  <w:endnote w:type="continuationNotice" w:id="1">
    <w:p w14:paraId="05C75D79" w14:textId="77777777" w:rsidR="009E5BE4" w:rsidRDefault="009E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4" w:name="_Hlk189469307"/>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95ED4" w14:textId="77777777" w:rsidR="009E5BE4" w:rsidRDefault="009E5BE4" w:rsidP="00D05666">
      <w:r>
        <w:separator/>
      </w:r>
    </w:p>
  </w:footnote>
  <w:footnote w:type="continuationSeparator" w:id="0">
    <w:p w14:paraId="2FB35CDE" w14:textId="77777777" w:rsidR="009E5BE4" w:rsidRDefault="009E5BE4" w:rsidP="00D05666">
      <w:r>
        <w:continuationSeparator/>
      </w:r>
    </w:p>
  </w:footnote>
  <w:footnote w:type="continuationNotice" w:id="1">
    <w:p w14:paraId="51C100DF" w14:textId="77777777" w:rsidR="009E5BE4" w:rsidRDefault="009E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43"/>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7D1"/>
    <w:rsid w:val="000C1AE5"/>
    <w:rsid w:val="000C1F59"/>
    <w:rsid w:val="000C211C"/>
    <w:rsid w:val="000C2217"/>
    <w:rsid w:val="000C238A"/>
    <w:rsid w:val="000C2C07"/>
    <w:rsid w:val="000C34A7"/>
    <w:rsid w:val="000C35AA"/>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23D"/>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4F8B"/>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C4"/>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29D7"/>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216"/>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CC"/>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63D"/>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17D"/>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93B"/>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547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494B"/>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5BE4"/>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1AFA"/>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C0A"/>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15E"/>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653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3C"/>
    <w:rsid w:val="00E2694C"/>
    <w:rsid w:val="00E270AB"/>
    <w:rsid w:val="00E27A96"/>
    <w:rsid w:val="00E30A51"/>
    <w:rsid w:val="00E30EE4"/>
    <w:rsid w:val="00E30F82"/>
    <w:rsid w:val="00E32664"/>
    <w:rsid w:val="00E3277D"/>
    <w:rsid w:val="00E32C8E"/>
    <w:rsid w:val="00E33261"/>
    <w:rsid w:val="00E33F06"/>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087"/>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butkiene@kaunas.lt" TargetMode="External"/><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731796"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49</Pages>
  <Words>14666</Words>
  <Characters>105009</Characters>
  <Application>Microsoft Office Word</Application>
  <DocSecurity>0</DocSecurity>
  <Lines>2692</Lines>
  <Paragraphs>906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55</cp:revision>
  <cp:lastPrinted>2026-05-14T11:46:00Z</cp:lastPrinted>
  <dcterms:created xsi:type="dcterms:W3CDTF">2026-02-05T07:36:00Z</dcterms:created>
  <dcterms:modified xsi:type="dcterms:W3CDTF">2026-05-15T05:37:00Z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